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1A40AA" w:rsidRDefault="00D64FAE" w14:paraId="65B0DE72" w14:textId="77777777">
      <w:pPr>
        <w:tabs>
          <w:tab w:val="center" w:pos="3258"/>
          <w:tab w:val="center" w:pos="6977"/>
        </w:tabs>
        <w:spacing w:after="0"/>
      </w:pPr>
      <w:r>
        <w:t xml:space="preserve"> </w:t>
      </w:r>
      <w:r>
        <w:tab/>
      </w:r>
      <w:r>
        <w:rPr>
          <w:noProof/>
        </w:rPr>
        <w:drawing>
          <wp:inline distT="0" distB="0" distL="0" distR="0" wp14:anchorId="41C905C9" wp14:editId="57EFC1D7">
            <wp:extent cx="1756705" cy="984250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670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u w:val="single" w:color="000000"/>
        </w:rPr>
        <w:t xml:space="preserve"> </w:t>
      </w:r>
      <w:r>
        <w:rPr>
          <w:b/>
          <w:sz w:val="28"/>
          <w:u w:val="single" w:color="000000"/>
        </w:rPr>
        <w:tab/>
      </w:r>
      <w:r>
        <w:rPr>
          <w:b/>
          <w:sz w:val="28"/>
          <w:u w:val="single" w:color="000000"/>
        </w:rPr>
        <w:t>Executive Pay &amp; Benefits</w:t>
      </w:r>
      <w:r>
        <w:rPr>
          <w:b/>
          <w:sz w:val="28"/>
        </w:rPr>
        <w:t xml:space="preserve"> </w:t>
      </w:r>
      <w:r>
        <w:t xml:space="preserve">  </w:t>
      </w:r>
    </w:p>
    <w:p w:rsidR="001A40AA" w:rsidRDefault="00D64FAE" w14:paraId="4D52BB2B" w14:textId="77777777">
      <w:pPr>
        <w:spacing w:after="14"/>
        <w:ind w:left="1900"/>
        <w:jc w:val="center"/>
      </w:pPr>
      <w:r>
        <w:rPr>
          <w:b/>
          <w:sz w:val="28"/>
        </w:rPr>
        <w:t xml:space="preserve"> </w:t>
      </w:r>
      <w:r>
        <w:t xml:space="preserve">  </w:t>
      </w:r>
    </w:p>
    <w:p w:rsidR="001A40AA" w:rsidRDefault="00D64FAE" w14:paraId="79E32ED8" w14:textId="77777777">
      <w:pPr>
        <w:spacing w:after="0"/>
        <w:ind w:right="1957"/>
        <w:jc w:val="right"/>
      </w:pPr>
      <w:r>
        <w:rPr>
          <w:color w:val="1F1F1E"/>
          <w:sz w:val="24"/>
        </w:rPr>
        <w:t xml:space="preserve">The number of employees whose benefits (excluding employer pension costs) exceeded £100,000 was: </w:t>
      </w:r>
      <w:r>
        <w:t xml:space="preserve">  </w:t>
      </w:r>
    </w:p>
    <w:p w:rsidR="001A40AA" w:rsidRDefault="00D64FAE" w14:paraId="1B890696" w14:textId="77777777">
      <w:pPr>
        <w:spacing w:after="0"/>
        <w:ind w:left="311"/>
        <w:jc w:val="center"/>
      </w:pPr>
      <w:r>
        <w:rPr>
          <w:color w:val="1F1F1E"/>
          <w:sz w:val="24"/>
        </w:rPr>
        <w:t xml:space="preserve"> </w:t>
      </w:r>
      <w:r>
        <w:t xml:space="preserve">  </w:t>
      </w:r>
    </w:p>
    <w:tbl>
      <w:tblPr>
        <w:tblStyle w:val="TableGrid"/>
        <w:tblW w:w="8042" w:type="dxa"/>
        <w:tblInd w:w="2957" w:type="dxa"/>
        <w:tblCellMar>
          <w:top w:w="13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1699"/>
        <w:gridCol w:w="1668"/>
      </w:tblGrid>
      <w:tr w:rsidR="001A40AA" w:rsidTr="55524020" w14:paraId="734349C4" w14:textId="77777777">
        <w:trPr>
          <w:trHeight w:val="466"/>
        </w:trPr>
        <w:tc>
          <w:tcPr>
            <w:tcW w:w="4675" w:type="dxa"/>
            <w:vMerge w:val="restar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A40AA" w:rsidRDefault="00D64FAE" w14:paraId="72CE748B" w14:textId="77777777">
            <w:pPr>
              <w:spacing w:after="0"/>
              <w:ind w:left="422"/>
              <w:jc w:val="center"/>
            </w:pPr>
            <w:r>
              <w:rPr>
                <w:color w:val="1F1F1E"/>
                <w:sz w:val="24"/>
              </w:rPr>
              <w:t xml:space="preserve">  </w:t>
            </w:r>
            <w:r>
              <w:t xml:space="preserve">  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A40AA" w:rsidRDefault="00D64FAE" w14:paraId="7559E058" w14:textId="0D7AEF5B">
            <w:pPr>
              <w:spacing w:after="0"/>
              <w:ind w:left="2"/>
              <w:jc w:val="center"/>
            </w:pPr>
            <w:r w:rsidRPr="55524020" w:rsidR="00D64FAE">
              <w:rPr>
                <w:b w:val="1"/>
                <w:bCs w:val="1"/>
                <w:color w:val="1F1F1E"/>
                <w:sz w:val="24"/>
                <w:szCs w:val="24"/>
              </w:rPr>
              <w:t>202</w:t>
            </w:r>
            <w:r w:rsidRPr="55524020" w:rsidR="204D6C6C">
              <w:rPr>
                <w:b w:val="1"/>
                <w:bCs w:val="1"/>
                <w:color w:val="1F1F1E"/>
                <w:sz w:val="24"/>
                <w:szCs w:val="24"/>
              </w:rPr>
              <w:t>3</w:t>
            </w:r>
            <w:r w:rsidRPr="55524020" w:rsidR="00D64FAE">
              <w:rPr>
                <w:b w:val="1"/>
                <w:bCs w:val="1"/>
                <w:color w:val="1F1F1E"/>
                <w:sz w:val="24"/>
                <w:szCs w:val="24"/>
              </w:rPr>
              <w:t>/2</w:t>
            </w:r>
            <w:r w:rsidRPr="55524020" w:rsidR="474FDCFB">
              <w:rPr>
                <w:b w:val="1"/>
                <w:bCs w:val="1"/>
                <w:color w:val="1F1F1E"/>
                <w:sz w:val="24"/>
                <w:szCs w:val="24"/>
              </w:rPr>
              <w:t>4</w:t>
            </w:r>
            <w:r w:rsidR="00D64FAE">
              <w:rPr/>
              <w:t xml:space="preserve"> </w:t>
            </w:r>
          </w:p>
        </w:tc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A40AA" w:rsidRDefault="00D64FAE" w14:paraId="140086E2" w14:textId="65D7D89F">
            <w:pPr>
              <w:spacing w:after="0"/>
              <w:ind w:left="4"/>
              <w:jc w:val="center"/>
            </w:pPr>
            <w:r w:rsidRPr="55524020" w:rsidR="00D64FAE">
              <w:rPr>
                <w:b w:val="1"/>
                <w:bCs w:val="1"/>
                <w:color w:val="1F1F1E"/>
                <w:sz w:val="24"/>
                <w:szCs w:val="24"/>
              </w:rPr>
              <w:t>202</w:t>
            </w:r>
            <w:r w:rsidRPr="55524020" w:rsidR="63CBCBE2">
              <w:rPr>
                <w:b w:val="1"/>
                <w:bCs w:val="1"/>
                <w:color w:val="1F1F1E"/>
                <w:sz w:val="24"/>
                <w:szCs w:val="24"/>
              </w:rPr>
              <w:t>2</w:t>
            </w:r>
            <w:r w:rsidRPr="55524020" w:rsidR="00D64FAE">
              <w:rPr>
                <w:b w:val="1"/>
                <w:bCs w:val="1"/>
                <w:color w:val="1F1F1E"/>
                <w:sz w:val="24"/>
                <w:szCs w:val="24"/>
              </w:rPr>
              <w:t>/2</w:t>
            </w:r>
            <w:r w:rsidRPr="55524020" w:rsidR="17947532">
              <w:rPr>
                <w:b w:val="1"/>
                <w:bCs w:val="1"/>
                <w:color w:val="1F1F1E"/>
                <w:sz w:val="24"/>
                <w:szCs w:val="24"/>
              </w:rPr>
              <w:t>3</w:t>
            </w:r>
          </w:p>
        </w:tc>
      </w:tr>
      <w:tr w:rsidR="001A40AA" w:rsidTr="55524020" w14:paraId="4751E05C" w14:textId="77777777">
        <w:trPr>
          <w:trHeight w:val="763"/>
        </w:trPr>
        <w:tc>
          <w:tcPr>
            <w:tcW w:w="0" w:type="auto"/>
            <w:vMerge/>
            <w:tcBorders/>
            <w:tcMar/>
          </w:tcPr>
          <w:p w:rsidR="001A40AA" w:rsidRDefault="001A40AA" w14:paraId="7771D0D9" w14:textId="77777777"/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A40AA" w:rsidRDefault="00D64FAE" w14:paraId="6465FD5B" w14:textId="77777777">
            <w:pPr>
              <w:spacing w:after="0"/>
              <w:jc w:val="center"/>
            </w:pPr>
            <w:r>
              <w:rPr>
                <w:color w:val="1F1F1E"/>
                <w:sz w:val="24"/>
              </w:rPr>
              <w:t xml:space="preserve">Number of employees </w:t>
            </w:r>
            <w:r>
              <w:t xml:space="preserve">  </w:t>
            </w:r>
          </w:p>
        </w:tc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A40AA" w:rsidRDefault="00D64FAE" w14:paraId="37B574E2" w14:textId="77777777">
            <w:pPr>
              <w:spacing w:after="0"/>
              <w:jc w:val="center"/>
            </w:pPr>
            <w:r>
              <w:rPr>
                <w:color w:val="1F1F1E"/>
                <w:sz w:val="24"/>
              </w:rPr>
              <w:t xml:space="preserve">Number of employees </w:t>
            </w:r>
            <w:r>
              <w:t xml:space="preserve">  </w:t>
            </w:r>
          </w:p>
        </w:tc>
      </w:tr>
      <w:tr w:rsidR="00D64FAE" w:rsidTr="55524020" w14:paraId="11849915" w14:textId="77777777">
        <w:trPr>
          <w:trHeight w:val="468"/>
        </w:trPr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4FAE" w:rsidRDefault="00D64FAE" w14:paraId="7CF4D3FF" w14:textId="236D881C">
            <w:pPr>
              <w:spacing w:after="0"/>
              <w:rPr>
                <w:color w:val="1F1F1E"/>
                <w:sz w:val="24"/>
              </w:rPr>
            </w:pPr>
            <w:r>
              <w:rPr>
                <w:color w:val="1F1F1E"/>
                <w:sz w:val="24"/>
              </w:rPr>
              <w:t>£100,000 - £110,000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64FAE" w:rsidRDefault="00D64FAE" w14:paraId="5775D333" w14:textId="1A18CDDB">
            <w:pPr>
              <w:spacing w:after="0"/>
              <w:ind w:left="4"/>
              <w:jc w:val="center"/>
            </w:pPr>
            <w:r w:rsidR="3FCA7427">
              <w:rPr/>
              <w:t>-</w:t>
            </w:r>
          </w:p>
        </w:tc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64FAE" w:rsidRDefault="00D64FAE" w14:paraId="5E342537" w14:textId="77EECB96">
            <w:pPr>
              <w:spacing w:after="0"/>
              <w:ind w:left="6"/>
              <w:jc w:val="center"/>
            </w:pPr>
            <w:r w:rsidR="34702249">
              <w:rPr/>
              <w:t>1</w:t>
            </w:r>
          </w:p>
        </w:tc>
      </w:tr>
      <w:tr w:rsidR="00D64FAE" w:rsidTr="55524020" w14:paraId="1B63A80F" w14:textId="77777777">
        <w:trPr>
          <w:trHeight w:val="468"/>
        </w:trPr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4FAE" w:rsidRDefault="00D64FAE" w14:paraId="23A22474" w14:textId="7B19AAC8">
            <w:pPr>
              <w:spacing w:after="0"/>
              <w:rPr>
                <w:color w:val="1F1F1E"/>
                <w:sz w:val="24"/>
              </w:rPr>
            </w:pPr>
            <w:r>
              <w:rPr>
                <w:color w:val="1F1F1E"/>
                <w:sz w:val="24"/>
              </w:rPr>
              <w:t>£110,001 - £120,000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64FAE" w:rsidRDefault="00D64FAE" w14:paraId="1E5D2F03" w14:textId="122B0F38">
            <w:pPr>
              <w:spacing w:after="0"/>
              <w:ind w:left="4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64FAE" w:rsidRDefault="00D64FAE" w14:paraId="77E15AC1" w14:textId="392737E8">
            <w:pPr>
              <w:spacing w:after="0"/>
              <w:ind w:left="6"/>
              <w:jc w:val="center"/>
            </w:pPr>
            <w:r w:rsidR="4BA75883">
              <w:rPr/>
              <w:t>1</w:t>
            </w:r>
          </w:p>
        </w:tc>
      </w:tr>
      <w:tr w:rsidR="55524020" w:rsidTr="55524020" w14:paraId="3CC8CFE2">
        <w:trPr>
          <w:trHeight w:val="300"/>
        </w:trPr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66A694C" w:rsidP="55524020" w:rsidRDefault="266A694C" w14:paraId="55CD33AA" w14:textId="5A7E964F">
            <w:pPr>
              <w:pStyle w:val="Normal"/>
              <w:rPr>
                <w:color w:val="1F1F1E"/>
                <w:sz w:val="24"/>
                <w:szCs w:val="24"/>
              </w:rPr>
            </w:pPr>
            <w:r w:rsidRPr="55524020" w:rsidR="266A694C">
              <w:rPr>
                <w:color w:val="1F1F1E"/>
                <w:sz w:val="24"/>
                <w:szCs w:val="24"/>
              </w:rPr>
              <w:t>£120,001 - £130,000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66A694C" w:rsidP="55524020" w:rsidRDefault="266A694C" w14:paraId="64CBDD67" w14:textId="48448AC1">
            <w:pPr>
              <w:pStyle w:val="Normal"/>
              <w:jc w:val="center"/>
            </w:pPr>
            <w:r w:rsidR="266A694C">
              <w:rPr/>
              <w:t>1</w:t>
            </w:r>
          </w:p>
        </w:tc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66A694C" w:rsidP="55524020" w:rsidRDefault="266A694C" w14:paraId="38A38313" w14:textId="2F61B58A">
            <w:pPr>
              <w:pStyle w:val="Normal"/>
              <w:jc w:val="center"/>
            </w:pPr>
            <w:r w:rsidR="266A694C">
              <w:rPr/>
              <w:t>-</w:t>
            </w:r>
          </w:p>
        </w:tc>
      </w:tr>
      <w:tr w:rsidR="001A40AA" w:rsidTr="55524020" w14:paraId="5F58784C" w14:textId="77777777">
        <w:trPr>
          <w:trHeight w:val="468"/>
        </w:trPr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A40AA" w:rsidRDefault="00D64FAE" w14:paraId="2B191698" w14:textId="77777777">
            <w:pPr>
              <w:spacing w:after="0"/>
            </w:pPr>
            <w:r>
              <w:rPr>
                <w:color w:val="1F1F1E"/>
                <w:sz w:val="24"/>
              </w:rPr>
              <w:t xml:space="preserve">£130,001 - £140,000 </w:t>
            </w:r>
            <w:r>
              <w:t xml:space="preserve">  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1A40AA" w:rsidP="55524020" w:rsidRDefault="00D64FAE" w14:paraId="7C8491A4" w14:textId="5A59D74B">
            <w:pPr>
              <w:spacing w:after="0"/>
              <w:ind w:left="0"/>
              <w:jc w:val="center"/>
            </w:pPr>
            <w:r w:rsidR="03BB9938">
              <w:rPr/>
              <w:t>-</w:t>
            </w:r>
          </w:p>
        </w:tc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1A40AA" w:rsidRDefault="00D64FAE" w14:paraId="04D44B46" w14:textId="77777777">
            <w:pPr>
              <w:spacing w:after="0"/>
              <w:ind w:left="6"/>
              <w:jc w:val="center"/>
            </w:pPr>
            <w:r>
              <w:t xml:space="preserve">1 </w:t>
            </w:r>
          </w:p>
        </w:tc>
      </w:tr>
      <w:tr w:rsidR="55524020" w:rsidTr="55524020" w14:paraId="60C1D53B">
        <w:trPr>
          <w:trHeight w:val="300"/>
        </w:trPr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73B08A7" w:rsidP="55524020" w:rsidRDefault="473B08A7" w14:paraId="2C165DE5" w14:textId="00C05DA2">
            <w:pPr>
              <w:pStyle w:val="Normal"/>
              <w:rPr>
                <w:color w:val="1F1F1E"/>
                <w:sz w:val="24"/>
                <w:szCs w:val="24"/>
              </w:rPr>
            </w:pPr>
            <w:r w:rsidRPr="55524020" w:rsidR="473B08A7">
              <w:rPr>
                <w:color w:val="1F1F1E"/>
                <w:sz w:val="24"/>
                <w:szCs w:val="24"/>
              </w:rPr>
              <w:t>£140,001 - £150,000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73B08A7" w:rsidP="55524020" w:rsidRDefault="473B08A7" w14:paraId="0F3A0B10" w14:textId="6C05CB45">
            <w:pPr>
              <w:pStyle w:val="Normal"/>
              <w:jc w:val="center"/>
            </w:pPr>
            <w:r w:rsidR="473B08A7">
              <w:rPr/>
              <w:t>1</w:t>
            </w:r>
          </w:p>
        </w:tc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73B08A7" w:rsidP="55524020" w:rsidRDefault="473B08A7" w14:paraId="2B2DD8F7" w14:textId="0286CFF8">
            <w:pPr>
              <w:pStyle w:val="Normal"/>
              <w:jc w:val="center"/>
            </w:pPr>
            <w:r w:rsidR="473B08A7">
              <w:rPr/>
              <w:t>-</w:t>
            </w:r>
          </w:p>
        </w:tc>
      </w:tr>
    </w:tbl>
    <w:p w:rsidR="001A40AA" w:rsidRDefault="00D64FAE" w14:paraId="600BDA78" w14:textId="77777777">
      <w:pPr>
        <w:spacing w:after="0"/>
        <w:ind w:left="297"/>
        <w:jc w:val="center"/>
      </w:pPr>
      <w:r>
        <w:t xml:space="preserve">   </w:t>
      </w:r>
    </w:p>
    <w:sectPr w:rsidR="001A40AA">
      <w:pgSz w:w="16838" w:h="11906" w:orient="landscape"/>
      <w:pgMar w:top="55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AA"/>
    <w:rsid w:val="001A40AA"/>
    <w:rsid w:val="00D64FAE"/>
    <w:rsid w:val="03BB9938"/>
    <w:rsid w:val="1285ACCB"/>
    <w:rsid w:val="17947532"/>
    <w:rsid w:val="204D6C6C"/>
    <w:rsid w:val="266A694C"/>
    <w:rsid w:val="2A2448D1"/>
    <w:rsid w:val="34702249"/>
    <w:rsid w:val="3FCA7427"/>
    <w:rsid w:val="40A45F69"/>
    <w:rsid w:val="43D4336E"/>
    <w:rsid w:val="473B08A7"/>
    <w:rsid w:val="474FDCFB"/>
    <w:rsid w:val="4BA75883"/>
    <w:rsid w:val="4E608196"/>
    <w:rsid w:val="55524020"/>
    <w:rsid w:val="63CBC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344F"/>
  <w15:docId w15:val="{8540487A-BA35-4245-8EC2-943FC20360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 English</dc:creator>
  <keywords/>
  <lastModifiedBy>Jane Dunkerley</lastModifiedBy>
  <revision>3</revision>
  <dcterms:created xsi:type="dcterms:W3CDTF">2024-01-23T10:54:00.0000000Z</dcterms:created>
  <dcterms:modified xsi:type="dcterms:W3CDTF">2025-01-08T10:37:58.8459986Z</dcterms:modified>
</coreProperties>
</file>