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F9E95" w14:textId="38EBFE0C" w:rsidR="003E176A" w:rsidRDefault="0083623D" w:rsidP="00433D82">
      <w:pPr>
        <w:pStyle w:val="BodyText"/>
        <w:rPr>
          <w:rFonts w:ascii="Calibri" w:hAnsi="Calibri"/>
          <w:b/>
          <w:bCs/>
          <w:sz w:val="44"/>
          <w:szCs w:val="44"/>
        </w:rPr>
      </w:pPr>
      <w:r>
        <w:rPr>
          <w:lang w:eastAsia="en-GB"/>
        </w:rPr>
        <w:drawing>
          <wp:anchor distT="0" distB="0" distL="114300" distR="114300" simplePos="0" relativeHeight="251658240" behindDoc="0" locked="0" layoutInCell="1" allowOverlap="1" wp14:anchorId="2FBDEECC" wp14:editId="04519832">
            <wp:simplePos x="0" y="0"/>
            <wp:positionH relativeFrom="column">
              <wp:posOffset>1336040</wp:posOffset>
            </wp:positionH>
            <wp:positionV relativeFrom="paragraph">
              <wp:posOffset>248285</wp:posOffset>
            </wp:positionV>
            <wp:extent cx="3583897" cy="879894"/>
            <wp:effectExtent l="0" t="0" r="0" b="0"/>
            <wp:wrapSquare wrapText="bothSides"/>
            <wp:docPr id="3"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3897" cy="879894"/>
                    </a:xfrm>
                    <a:prstGeom prst="rect">
                      <a:avLst/>
                    </a:prstGeom>
                  </pic:spPr>
                </pic:pic>
              </a:graphicData>
            </a:graphic>
          </wp:anchor>
        </w:drawing>
      </w:r>
    </w:p>
    <w:p w14:paraId="5A3375EC" w14:textId="70231CEC" w:rsidR="003E176A" w:rsidRDefault="003E176A" w:rsidP="003E176A">
      <w:pPr>
        <w:pStyle w:val="BodyText"/>
        <w:jc w:val="center"/>
        <w:rPr>
          <w:rFonts w:ascii="Calibri" w:hAnsi="Calibri"/>
          <w:b/>
          <w:bCs/>
        </w:rPr>
      </w:pPr>
    </w:p>
    <w:p w14:paraId="033FB6A1" w14:textId="6D0376A8" w:rsidR="00433D82" w:rsidRDefault="00433D82" w:rsidP="0083623D">
      <w:pPr>
        <w:pStyle w:val="BodyText"/>
        <w:jc w:val="center"/>
        <w:rPr>
          <w:rFonts w:ascii="Century Gothic" w:hAnsi="Century Gothic"/>
          <w:b/>
          <w:bCs/>
          <w:sz w:val="40"/>
          <w:szCs w:val="40"/>
        </w:rPr>
      </w:pPr>
    </w:p>
    <w:p w14:paraId="3E4DF470" w14:textId="77777777" w:rsidR="00991FAE" w:rsidRDefault="00991FAE" w:rsidP="00991FAE">
      <w:pPr>
        <w:pStyle w:val="BodyText"/>
        <w:tabs>
          <w:tab w:val="clear" w:pos="5295"/>
          <w:tab w:val="left" w:pos="4536"/>
        </w:tabs>
        <w:jc w:val="center"/>
        <w:rPr>
          <w:rFonts w:ascii="Century Gothic" w:hAnsi="Century Gothic"/>
          <w:b/>
          <w:bCs/>
          <w:sz w:val="32"/>
          <w:szCs w:val="32"/>
        </w:rPr>
      </w:pPr>
    </w:p>
    <w:p w14:paraId="08D2BE1A" w14:textId="77777777" w:rsidR="0083623D" w:rsidRDefault="0083623D" w:rsidP="00362132">
      <w:pPr>
        <w:widowControl w:val="0"/>
        <w:spacing w:after="0" w:line="240" w:lineRule="auto"/>
        <w:ind w:right="269"/>
        <w:jc w:val="center"/>
        <w:rPr>
          <w:rFonts w:ascii="Century Gothic" w:eastAsia="Arial Narrow" w:hAnsi="Century Gothic" w:cs="Arial Narrow"/>
          <w:b/>
          <w:bCs/>
          <w:sz w:val="28"/>
          <w:szCs w:val="44"/>
          <w:lang w:val="en-US"/>
        </w:rPr>
      </w:pPr>
    </w:p>
    <w:p w14:paraId="63F49E42" w14:textId="6E2E7616" w:rsidR="00D95914" w:rsidRPr="00362132" w:rsidRDefault="006E2EBB" w:rsidP="00AD3DFD">
      <w:pPr>
        <w:widowControl w:val="0"/>
        <w:spacing w:after="0" w:line="240" w:lineRule="auto"/>
        <w:ind w:right="269"/>
        <w:jc w:val="center"/>
        <w:rPr>
          <w:rFonts w:ascii="Century Gothic" w:eastAsia="Arial Narrow" w:hAnsi="Century Gothic" w:cs="Arial Narrow"/>
          <w:b/>
          <w:bCs/>
          <w:sz w:val="28"/>
          <w:szCs w:val="44"/>
          <w:lang w:val="en-US"/>
        </w:rPr>
      </w:pPr>
      <w:r>
        <w:rPr>
          <w:rFonts w:ascii="Century Gothic" w:eastAsia="Arial Narrow" w:hAnsi="Century Gothic" w:cs="Arial Narrow"/>
          <w:b/>
          <w:bCs/>
          <w:sz w:val="28"/>
          <w:szCs w:val="44"/>
          <w:lang w:val="en-US"/>
        </w:rPr>
        <w:t xml:space="preserve">Associate </w:t>
      </w:r>
      <w:r w:rsidR="00FF4BC9">
        <w:rPr>
          <w:rFonts w:ascii="Century Gothic" w:eastAsia="Arial Narrow" w:hAnsi="Century Gothic" w:cs="Arial Narrow"/>
          <w:b/>
          <w:bCs/>
          <w:sz w:val="28"/>
          <w:szCs w:val="44"/>
          <w:lang w:val="en-US"/>
        </w:rPr>
        <w:t xml:space="preserve">Assistant </w:t>
      </w:r>
      <w:r>
        <w:rPr>
          <w:rFonts w:ascii="Century Gothic" w:eastAsia="Arial Narrow" w:hAnsi="Century Gothic" w:cs="Arial Narrow"/>
          <w:b/>
          <w:bCs/>
          <w:sz w:val="28"/>
          <w:szCs w:val="44"/>
          <w:lang w:val="en-US"/>
        </w:rPr>
        <w:t xml:space="preserve">Headteacher </w:t>
      </w:r>
      <w:r w:rsidR="00AD3DFD">
        <w:rPr>
          <w:rFonts w:ascii="Century Gothic" w:eastAsia="Arial Narrow" w:hAnsi="Century Gothic" w:cs="Arial Narrow"/>
          <w:b/>
          <w:bCs/>
          <w:sz w:val="28"/>
          <w:szCs w:val="44"/>
          <w:lang w:val="en-US"/>
        </w:rPr>
        <w:t>SEND</w:t>
      </w:r>
      <w:r>
        <w:rPr>
          <w:rFonts w:ascii="Century Gothic" w:eastAsia="Arial Narrow" w:hAnsi="Century Gothic" w:cs="Arial Narrow"/>
          <w:b/>
          <w:bCs/>
          <w:sz w:val="28"/>
          <w:szCs w:val="44"/>
          <w:lang w:val="en-US"/>
        </w:rPr>
        <w:t xml:space="preserve"> </w:t>
      </w:r>
      <w:r w:rsidR="00AD3DFD">
        <w:rPr>
          <w:rFonts w:ascii="Century Gothic" w:eastAsia="Arial Narrow" w:hAnsi="Century Gothic" w:cs="Arial Narrow"/>
          <w:b/>
          <w:bCs/>
          <w:sz w:val="28"/>
          <w:szCs w:val="44"/>
          <w:lang w:val="en-US"/>
        </w:rPr>
        <w:t>and Resource Base Lead</w:t>
      </w:r>
    </w:p>
    <w:p w14:paraId="5E07A033" w14:textId="1DBFD456" w:rsidR="00362132" w:rsidRPr="00362132" w:rsidRDefault="00362132" w:rsidP="00362132">
      <w:pPr>
        <w:widowControl w:val="0"/>
        <w:spacing w:after="0" w:line="240" w:lineRule="auto"/>
        <w:ind w:right="269"/>
        <w:jc w:val="center"/>
        <w:rPr>
          <w:rFonts w:ascii="Century Gothic" w:eastAsia="Arial Narrow" w:hAnsi="Century Gothic" w:cs="Arial Narrow"/>
          <w:b/>
          <w:bCs/>
          <w:szCs w:val="24"/>
          <w:lang w:val="en-US"/>
        </w:rPr>
      </w:pPr>
      <w:r w:rsidRPr="00362132">
        <w:rPr>
          <w:rFonts w:ascii="Century Gothic" w:eastAsia="Arial Narrow" w:hAnsi="Century Gothic" w:cs="Arial Narrow"/>
          <w:b/>
          <w:bCs/>
          <w:sz w:val="28"/>
          <w:szCs w:val="24"/>
          <w:lang w:val="en-US"/>
        </w:rPr>
        <w:t>Leadership Scale L</w:t>
      </w:r>
      <w:r w:rsidR="00AD3DFD">
        <w:rPr>
          <w:rFonts w:ascii="Century Gothic" w:eastAsia="Arial Narrow" w:hAnsi="Century Gothic" w:cs="Arial Narrow"/>
          <w:b/>
          <w:bCs/>
          <w:sz w:val="28"/>
          <w:szCs w:val="24"/>
          <w:lang w:val="en-US"/>
        </w:rPr>
        <w:t>5-9</w:t>
      </w:r>
    </w:p>
    <w:p w14:paraId="6599BC69" w14:textId="1EDA650B" w:rsidR="00362132" w:rsidRPr="00345597" w:rsidRDefault="00362132" w:rsidP="00362132">
      <w:pPr>
        <w:widowControl w:val="0"/>
        <w:spacing w:after="0" w:line="240" w:lineRule="auto"/>
        <w:ind w:right="269"/>
        <w:jc w:val="center"/>
        <w:rPr>
          <w:rFonts w:ascii="Century Gothic" w:eastAsia="Arial Narrow" w:hAnsi="Century Gothic" w:cs="Arial Narrow"/>
          <w:b/>
          <w:lang w:val="en-US"/>
        </w:rPr>
      </w:pPr>
      <w:r w:rsidRPr="00345597">
        <w:rPr>
          <w:rFonts w:ascii="Century Gothic" w:eastAsia="Arial Narrow" w:hAnsi="Century Gothic" w:cs="Arial Narrow"/>
          <w:b/>
          <w:lang w:val="en-US"/>
        </w:rPr>
        <w:t xml:space="preserve">Required for </w:t>
      </w:r>
      <w:r w:rsidR="006E2EBB">
        <w:rPr>
          <w:rFonts w:ascii="Century Gothic" w:eastAsia="Arial Narrow" w:hAnsi="Century Gothic" w:cs="Arial Narrow"/>
          <w:b/>
          <w:lang w:val="en-US"/>
        </w:rPr>
        <w:t xml:space="preserve">January 2025 </w:t>
      </w:r>
    </w:p>
    <w:p w14:paraId="31ECE0AE" w14:textId="77777777" w:rsidR="00D95914" w:rsidRDefault="00D95914" w:rsidP="00362132">
      <w:pPr>
        <w:widowControl w:val="0"/>
        <w:spacing w:after="0" w:line="240" w:lineRule="auto"/>
        <w:ind w:right="269"/>
        <w:jc w:val="center"/>
        <w:rPr>
          <w:rFonts w:ascii="Century Gothic" w:eastAsia="Arial Narrow" w:hAnsi="Century Gothic" w:cs="Arial Narrow"/>
          <w:bCs/>
          <w:sz w:val="17"/>
          <w:szCs w:val="24"/>
          <w:lang w:val="en-US"/>
        </w:rPr>
      </w:pPr>
    </w:p>
    <w:p w14:paraId="284356D1" w14:textId="20F4E906" w:rsidR="0033618E" w:rsidRPr="0033618E" w:rsidRDefault="0033618E" w:rsidP="0033618E">
      <w:pPr>
        <w:widowControl w:val="0"/>
        <w:shd w:val="clear" w:color="auto" w:fill="FFFFFF"/>
        <w:spacing w:after="165" w:line="240" w:lineRule="auto"/>
        <w:ind w:right="269"/>
        <w:jc w:val="both"/>
        <w:rPr>
          <w:rFonts w:ascii="Arial" w:eastAsia="Arial Narrow" w:hAnsi="Arial" w:cs="Arial"/>
          <w:color w:val="231F20"/>
          <w:lang w:val="en-US"/>
        </w:rPr>
      </w:pPr>
      <w:r w:rsidRPr="0033618E">
        <w:rPr>
          <w:rFonts w:ascii="Arial" w:hAnsi="Arial" w:cs="Arial"/>
          <w:lang w:val="en"/>
        </w:rPr>
        <w:t xml:space="preserve">This is an exciting opportunity for an inclusive and committed </w:t>
      </w:r>
      <w:r w:rsidR="00AD3DFD">
        <w:rPr>
          <w:rFonts w:ascii="Arial" w:hAnsi="Arial" w:cs="Arial"/>
          <w:lang w:val="en"/>
        </w:rPr>
        <w:t xml:space="preserve">teacher and </w:t>
      </w:r>
      <w:r w:rsidRPr="0033618E">
        <w:rPr>
          <w:rFonts w:ascii="Arial" w:hAnsi="Arial" w:cs="Arial"/>
          <w:lang w:val="en"/>
        </w:rPr>
        <w:t xml:space="preserve">leader to join the </w:t>
      </w:r>
      <w:r w:rsidR="00AD3DFD">
        <w:rPr>
          <w:rFonts w:ascii="Arial" w:hAnsi="Arial" w:cs="Arial"/>
          <w:lang w:val="en"/>
        </w:rPr>
        <w:t>l</w:t>
      </w:r>
      <w:r w:rsidRPr="0033618E">
        <w:rPr>
          <w:rFonts w:ascii="Arial" w:hAnsi="Arial" w:cs="Arial"/>
          <w:lang w:val="en"/>
        </w:rPr>
        <w:t xml:space="preserve">eadership team at Longdendale High School.  </w:t>
      </w:r>
      <w:r w:rsidRPr="0033618E">
        <w:rPr>
          <w:rFonts w:ascii="Arial" w:hAnsi="Arial" w:cs="Arial"/>
        </w:rPr>
        <w:t xml:space="preserve">Required from </w:t>
      </w:r>
      <w:r w:rsidR="00FF4BC9">
        <w:rPr>
          <w:rFonts w:ascii="Arial" w:hAnsi="Arial" w:cs="Arial"/>
        </w:rPr>
        <w:t xml:space="preserve">January 2025 or </w:t>
      </w:r>
      <w:r w:rsidR="00610EC4">
        <w:rPr>
          <w:rFonts w:ascii="Arial" w:hAnsi="Arial" w:cs="Arial"/>
        </w:rPr>
        <w:t>earlier,</w:t>
      </w:r>
      <w:r w:rsidR="00FF4BC9">
        <w:rPr>
          <w:rFonts w:ascii="Arial" w:hAnsi="Arial" w:cs="Arial"/>
        </w:rPr>
        <w:t xml:space="preserve"> if possible, w</w:t>
      </w:r>
      <w:r w:rsidRPr="0033618E">
        <w:rPr>
          <w:rFonts w:ascii="Arial" w:hAnsi="Arial" w:cs="Arial"/>
        </w:rPr>
        <w:t xml:space="preserve">e wish to appoint an exceptional </w:t>
      </w:r>
      <w:r w:rsidR="00AD3DFD">
        <w:rPr>
          <w:rFonts w:ascii="Arial" w:hAnsi="Arial" w:cs="Arial"/>
        </w:rPr>
        <w:t>SENDCO and Resource Base Lead</w:t>
      </w:r>
      <w:r w:rsidRPr="0033618E">
        <w:rPr>
          <w:rFonts w:ascii="Arial" w:hAnsi="Arial" w:cs="Arial"/>
        </w:rPr>
        <w:t xml:space="preserve">. </w:t>
      </w:r>
      <w:r w:rsidRPr="0033618E">
        <w:rPr>
          <w:rFonts w:ascii="Arial" w:hAnsi="Arial" w:cs="Arial"/>
          <w:lang w:val="en"/>
        </w:rPr>
        <w:t>This is an exciting opportunity for</w:t>
      </w:r>
      <w:r w:rsidR="00AD3DFD">
        <w:rPr>
          <w:rFonts w:ascii="Arial" w:hAnsi="Arial" w:cs="Arial"/>
          <w:lang w:val="en"/>
        </w:rPr>
        <w:t xml:space="preserve"> a</w:t>
      </w:r>
      <w:r w:rsidR="0077039E">
        <w:rPr>
          <w:rFonts w:ascii="Arial" w:hAnsi="Arial" w:cs="Arial"/>
          <w:lang w:val="en"/>
        </w:rPr>
        <w:t xml:space="preserve"> talented and</w:t>
      </w:r>
      <w:r w:rsidR="00AD3DFD">
        <w:rPr>
          <w:rFonts w:ascii="Arial" w:hAnsi="Arial" w:cs="Arial"/>
          <w:lang w:val="en"/>
        </w:rPr>
        <w:t xml:space="preserve"> dynamic professional</w:t>
      </w:r>
      <w:r w:rsidR="0077039E">
        <w:rPr>
          <w:rFonts w:ascii="Arial" w:hAnsi="Arial" w:cs="Arial"/>
          <w:lang w:val="en"/>
        </w:rPr>
        <w:t xml:space="preserve"> with a passion for ensuring the best provision for SEND students in all areas of school life</w:t>
      </w:r>
      <w:r w:rsidRPr="0033618E">
        <w:rPr>
          <w:rFonts w:ascii="Arial" w:hAnsi="Arial" w:cs="Arial"/>
          <w:lang w:val="en"/>
        </w:rPr>
        <w:t xml:space="preserve"> to develop your career in an innovative, challenging and highly supportive secondary environment.</w:t>
      </w:r>
      <w:r w:rsidR="0077039E">
        <w:rPr>
          <w:rFonts w:ascii="Arial" w:hAnsi="Arial" w:cs="Arial"/>
          <w:lang w:val="en"/>
        </w:rPr>
        <w:t xml:space="preserve"> </w:t>
      </w:r>
      <w:r w:rsidRPr="0033618E">
        <w:rPr>
          <w:rFonts w:ascii="Arial" w:eastAsia="Arial Narrow" w:hAnsi="Arial" w:cs="Arial"/>
          <w:color w:val="231F20"/>
          <w:lang w:val="en-US"/>
        </w:rPr>
        <w:t xml:space="preserve">The successful applicant will have responsibility for the strategic direction and management of </w:t>
      </w:r>
      <w:r w:rsidR="00AD3DFD">
        <w:rPr>
          <w:rFonts w:ascii="Arial" w:eastAsia="Arial Narrow" w:hAnsi="Arial" w:cs="Arial"/>
          <w:color w:val="231F20"/>
          <w:lang w:val="en-US"/>
        </w:rPr>
        <w:t>SEND provision across the school and the strategic oversight and leadership of the school’s specialist ASC resource base that is due to open in the next academic year</w:t>
      </w:r>
      <w:r w:rsidRPr="0033618E">
        <w:rPr>
          <w:rFonts w:ascii="Arial" w:eastAsia="Arial Narrow" w:hAnsi="Arial" w:cs="Arial"/>
          <w:color w:val="231F20"/>
          <w:lang w:val="en-US"/>
        </w:rPr>
        <w:t>.</w:t>
      </w:r>
    </w:p>
    <w:p w14:paraId="48D084E8" w14:textId="1ECADB7D" w:rsidR="0033618E" w:rsidRDefault="0033618E" w:rsidP="0033618E">
      <w:pPr>
        <w:widowControl w:val="0"/>
        <w:shd w:val="clear" w:color="auto" w:fill="FFFFFF"/>
        <w:spacing w:after="165" w:line="240" w:lineRule="auto"/>
        <w:ind w:right="269"/>
        <w:jc w:val="both"/>
        <w:rPr>
          <w:rFonts w:ascii="Arial" w:eastAsia="Times New Roman" w:hAnsi="Arial" w:cs="Arial"/>
          <w:color w:val="231F20"/>
          <w:sz w:val="20"/>
          <w:lang w:val="en"/>
        </w:rPr>
      </w:pPr>
      <w:r w:rsidRPr="00C00C6D">
        <w:rPr>
          <w:rFonts w:ascii="Arial" w:eastAsia="Times New Roman" w:hAnsi="Arial" w:cs="Arial"/>
          <w:noProof/>
        </w:rPr>
        <w:t xml:space="preserve">As an inspirational </w:t>
      </w:r>
      <w:r w:rsidR="0077039E">
        <w:rPr>
          <w:rFonts w:ascii="Arial" w:eastAsia="Times New Roman" w:hAnsi="Arial" w:cs="Arial"/>
          <w:noProof/>
        </w:rPr>
        <w:t>teacher with a passion for and a strong understanding of SEND provision and practice,</w:t>
      </w:r>
      <w:r w:rsidRPr="00C00C6D">
        <w:rPr>
          <w:rFonts w:ascii="Arial" w:eastAsia="Times New Roman" w:hAnsi="Arial" w:cs="Arial"/>
          <w:noProof/>
        </w:rPr>
        <w:t xml:space="preserve"> your key responsibility will be to provide</w:t>
      </w:r>
      <w:r>
        <w:rPr>
          <w:rFonts w:ascii="Arial" w:eastAsia="Times New Roman" w:hAnsi="Arial" w:cs="Arial"/>
          <w:noProof/>
        </w:rPr>
        <w:t xml:space="preserve"> strategic</w:t>
      </w:r>
      <w:r w:rsidRPr="00C00C6D">
        <w:rPr>
          <w:rFonts w:ascii="Arial" w:eastAsia="Times New Roman" w:hAnsi="Arial" w:cs="Arial"/>
          <w:noProof/>
        </w:rPr>
        <w:t xml:space="preserve"> </w:t>
      </w:r>
      <w:r w:rsidRPr="00C00C6D">
        <w:rPr>
          <w:rFonts w:ascii="Arial" w:eastAsia="Arial Unicode MS" w:hAnsi="Arial" w:cs="Arial"/>
          <w:noProof/>
          <w:kern w:val="2"/>
          <w:szCs w:val="24"/>
          <w:lang w:eastAsia="en-GB"/>
        </w:rPr>
        <w:t>leadership</w:t>
      </w:r>
      <w:r>
        <w:rPr>
          <w:rFonts w:ascii="Arial" w:eastAsia="Arial Unicode MS" w:hAnsi="Arial" w:cs="Arial"/>
          <w:noProof/>
          <w:kern w:val="2"/>
          <w:szCs w:val="24"/>
          <w:lang w:eastAsia="en-GB"/>
        </w:rPr>
        <w:t xml:space="preserve"> and direction</w:t>
      </w:r>
      <w:r w:rsidRPr="00C00C6D">
        <w:rPr>
          <w:rFonts w:ascii="Arial" w:eastAsia="Arial Unicode MS" w:hAnsi="Arial" w:cs="Arial"/>
          <w:noProof/>
          <w:kern w:val="2"/>
          <w:szCs w:val="24"/>
          <w:lang w:eastAsia="en-GB"/>
        </w:rPr>
        <w:t xml:space="preserve"> that ensures consistent high quality provision for SEND students which</w:t>
      </w:r>
      <w:r w:rsidRPr="00C00C6D">
        <w:rPr>
          <w:rFonts w:ascii="Arial" w:eastAsia="Times New Roman" w:hAnsi="Arial" w:cs="Arial"/>
          <w:color w:val="231F20"/>
        </w:rPr>
        <w:t xml:space="preserve"> secures striking impact on standards and outcomes</w:t>
      </w:r>
      <w:r>
        <w:rPr>
          <w:rFonts w:ascii="Arial" w:eastAsia="Times New Roman" w:hAnsi="Arial" w:cs="Arial"/>
          <w:color w:val="231F20"/>
        </w:rPr>
        <w:t xml:space="preserve"> for students in our school</w:t>
      </w:r>
      <w:r w:rsidRPr="00C00C6D">
        <w:rPr>
          <w:rFonts w:ascii="Arial" w:eastAsia="Times New Roman" w:hAnsi="Arial" w:cs="Arial"/>
          <w:color w:val="231F20"/>
        </w:rPr>
        <w:t xml:space="preserve">. </w:t>
      </w:r>
      <w:r w:rsidRPr="00C00C6D">
        <w:rPr>
          <w:rFonts w:ascii="Arial" w:eastAsia="Times New Roman" w:hAnsi="Arial" w:cs="Arial"/>
          <w:color w:val="231F20"/>
          <w:lang w:val="en"/>
        </w:rPr>
        <w:t>You will lead the development of a highly committed team of professionals who are passionate about raising standards and who are determined to further develop provision and learning outcomes for all students.</w:t>
      </w:r>
      <w:r w:rsidRPr="0077039E">
        <w:rPr>
          <w:rFonts w:ascii="Arial" w:eastAsia="Times New Roman" w:hAnsi="Arial" w:cs="Arial"/>
          <w:color w:val="231F20"/>
          <w:lang w:val="en"/>
        </w:rPr>
        <w:t xml:space="preserve"> </w:t>
      </w:r>
      <w:r w:rsidR="0077039E" w:rsidRPr="0077039E">
        <w:rPr>
          <w:rFonts w:ascii="Arial" w:eastAsia="Times New Roman" w:hAnsi="Arial" w:cs="Arial"/>
          <w:color w:val="231F20"/>
          <w:lang w:val="en"/>
        </w:rPr>
        <w:t>This team includes a full-time Assistant SENDCO.</w:t>
      </w:r>
    </w:p>
    <w:p w14:paraId="29FD33AE" w14:textId="3F44ADE8" w:rsidR="0033618E" w:rsidRPr="0033618E" w:rsidRDefault="0033618E" w:rsidP="0033618E">
      <w:pPr>
        <w:widowControl w:val="0"/>
        <w:shd w:val="clear" w:color="auto" w:fill="FFFFFF"/>
        <w:spacing w:after="165" w:line="240" w:lineRule="auto"/>
        <w:ind w:right="269"/>
        <w:jc w:val="both"/>
        <w:rPr>
          <w:rFonts w:ascii="Arial" w:eastAsia="Arial Narrow" w:hAnsi="Arial" w:cs="Arial"/>
          <w:color w:val="231F20"/>
          <w:sz w:val="20"/>
          <w:lang w:val="en"/>
        </w:rPr>
      </w:pPr>
      <w:r w:rsidRPr="0033618E">
        <w:rPr>
          <w:rFonts w:ascii="Arial" w:eastAsia="Arial Narrow" w:hAnsi="Arial" w:cs="Arial"/>
          <w:color w:val="231F20"/>
          <w:lang w:val="en"/>
        </w:rPr>
        <w:t>This is an exciting time to be applying for this role as the school will be opening a purpose-built specialist ASC Resource Base in 2024-25, and the successful candidate will have strategic oversight and responsibility for this provision.</w:t>
      </w:r>
    </w:p>
    <w:p w14:paraId="13FF8078" w14:textId="71B46E64" w:rsidR="0033618E" w:rsidRPr="00C00C6D" w:rsidRDefault="0033618E" w:rsidP="0033618E">
      <w:pPr>
        <w:shd w:val="clear" w:color="auto" w:fill="FFFFFF"/>
        <w:spacing w:after="165" w:line="240" w:lineRule="auto"/>
        <w:jc w:val="both"/>
        <w:rPr>
          <w:rFonts w:ascii="Arial" w:eastAsia="Times New Roman" w:hAnsi="Arial" w:cs="Arial"/>
          <w:color w:val="231F20"/>
          <w:lang w:val="en"/>
        </w:rPr>
      </w:pPr>
      <w:r w:rsidRPr="00C00C6D">
        <w:rPr>
          <w:rFonts w:ascii="Arial" w:eastAsia="Times New Roman" w:hAnsi="Arial" w:cs="Arial"/>
          <w:color w:val="231F20"/>
          <w:lang w:val="en"/>
        </w:rPr>
        <w:t>This role will allow you to develop your own career in an innovative, challenging and highly supportive educational trust. We will invest in you and provide you with the best resourcing and a personal programme of professional development.</w:t>
      </w:r>
    </w:p>
    <w:p w14:paraId="4BF0307E" w14:textId="77777777" w:rsidR="0033618E" w:rsidRDefault="0033618E" w:rsidP="0033618E">
      <w:p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Longdendale High School is a popular comprehensive 11-16 academy set at the edge of the Peak District on the border of Tameside and Derbyshire. We have a current intake of 850 students with cohorts typically above the national average in terms of prior attainment. </w:t>
      </w:r>
    </w:p>
    <w:p w14:paraId="588134C1" w14:textId="77777777" w:rsidR="0033618E" w:rsidRDefault="0033618E" w:rsidP="0033618E">
      <w:pPr>
        <w:autoSpaceDE w:val="0"/>
        <w:autoSpaceDN w:val="0"/>
        <w:adjustRightInd w:val="0"/>
        <w:spacing w:after="0" w:line="240" w:lineRule="auto"/>
        <w:rPr>
          <w:rFonts w:ascii="Arial" w:eastAsia="Times New Roman" w:hAnsi="Arial" w:cs="Arial"/>
          <w:color w:val="000000"/>
          <w:lang w:eastAsia="en-GB"/>
        </w:rPr>
      </w:pPr>
    </w:p>
    <w:p w14:paraId="6FD1A7ED" w14:textId="77777777" w:rsidR="0033618E" w:rsidRDefault="0033618E" w:rsidP="0033618E">
      <w:p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Our students are provided with excellent opportunities in all areas of the curriculum. The successful candidate will play a key role in our continuing journey of improvement as we work relentlessly to ensure all students are supported to achieve their full potential and flourish in all aspects of school life. Longdendale High School is a highly inclusive school, with a strong vision for ongoing improvement. </w:t>
      </w:r>
    </w:p>
    <w:p w14:paraId="59242ACE" w14:textId="77777777" w:rsidR="0033618E" w:rsidRDefault="0033618E" w:rsidP="0033618E">
      <w:pPr>
        <w:autoSpaceDE w:val="0"/>
        <w:autoSpaceDN w:val="0"/>
        <w:adjustRightInd w:val="0"/>
        <w:spacing w:after="0" w:line="240" w:lineRule="auto"/>
        <w:rPr>
          <w:rFonts w:ascii="Arial" w:eastAsia="Times New Roman" w:hAnsi="Arial" w:cs="Arial"/>
          <w:color w:val="000000"/>
          <w:lang w:eastAsia="en-GB"/>
        </w:rPr>
      </w:pPr>
    </w:p>
    <w:p w14:paraId="5B8AF67A" w14:textId="77777777" w:rsidR="0033618E" w:rsidRDefault="0033618E" w:rsidP="0033618E">
      <w:pPr>
        <w:widowControl w:val="0"/>
        <w:spacing w:after="0" w:line="240" w:lineRule="auto"/>
        <w:rPr>
          <w:rFonts w:ascii="Arial" w:eastAsia="Arial Narrow" w:hAnsi="Arial" w:cs="Arial"/>
          <w:lang w:val="en-US"/>
        </w:rPr>
      </w:pPr>
      <w:r>
        <w:rPr>
          <w:rFonts w:ascii="Arial" w:eastAsia="Arial Narrow" w:hAnsi="Arial" w:cs="Arial"/>
          <w:lang w:val="en-US"/>
        </w:rPr>
        <w:t xml:space="preserve">The school is committed to safeguarding and promoting the welfare of children and young people and expects all staff to share this commitment.  </w:t>
      </w:r>
      <w:r>
        <w:rPr>
          <w:rFonts w:ascii="Arial" w:eastAsia="Arial Narrow" w:hAnsi="Arial" w:cs="Arial"/>
          <w:color w:val="231F20"/>
          <w:lang w:val="en"/>
        </w:rPr>
        <w:t>Appointment is subject to satisfactory enhanced status checks from the Disclosure and Barring Service</w:t>
      </w:r>
      <w:r>
        <w:rPr>
          <w:rFonts w:ascii="Arial" w:eastAsia="Arial Narrow" w:hAnsi="Arial" w:cs="Arial"/>
          <w:lang w:val="en-US"/>
        </w:rPr>
        <w:t xml:space="preserve">.  The school promotes equal opportunities. </w:t>
      </w:r>
    </w:p>
    <w:p w14:paraId="0F146CB9" w14:textId="77777777" w:rsidR="0033618E" w:rsidRDefault="0033618E" w:rsidP="00362132">
      <w:pPr>
        <w:widowControl w:val="0"/>
        <w:shd w:val="clear" w:color="auto" w:fill="FFFFFF"/>
        <w:spacing w:after="165" w:line="240" w:lineRule="auto"/>
        <w:ind w:right="269"/>
        <w:jc w:val="both"/>
        <w:rPr>
          <w:rFonts w:ascii="Century Gothic" w:eastAsia="Arial Narrow" w:hAnsi="Century Gothic" w:cs="Arial"/>
          <w:color w:val="231F20"/>
          <w:lang w:val="en"/>
        </w:rPr>
      </w:pPr>
    </w:p>
    <w:p w14:paraId="0E27C669" w14:textId="77777777" w:rsidR="00362132" w:rsidRPr="00345597" w:rsidRDefault="00362132" w:rsidP="00362132">
      <w:pPr>
        <w:widowControl w:val="0"/>
        <w:shd w:val="clear" w:color="auto" w:fill="FFFFFF"/>
        <w:spacing w:after="165" w:line="240" w:lineRule="auto"/>
        <w:ind w:right="269"/>
        <w:jc w:val="both"/>
        <w:rPr>
          <w:rFonts w:ascii="Arial" w:eastAsia="Arial Narrow" w:hAnsi="Arial" w:cs="Arial"/>
          <w:b/>
          <w:lang w:val="en"/>
        </w:rPr>
      </w:pPr>
      <w:r w:rsidRPr="00345597">
        <w:rPr>
          <w:rFonts w:ascii="Arial" w:eastAsia="Arial Narrow" w:hAnsi="Arial" w:cs="Arial"/>
          <w:b/>
          <w:lang w:val="en"/>
        </w:rPr>
        <w:t>Application Process</w:t>
      </w:r>
    </w:p>
    <w:p w14:paraId="3E5ECC33" w14:textId="77777777" w:rsidR="00345597" w:rsidRDefault="00345597" w:rsidP="00345597">
      <w:pPr>
        <w:jc w:val="both"/>
        <w:rPr>
          <w:rFonts w:ascii="Arial" w:hAnsi="Arial" w:cs="Arial"/>
        </w:rPr>
      </w:pPr>
      <w:r>
        <w:rPr>
          <w:rFonts w:ascii="Arial" w:hAnsi="Arial" w:cs="Arial"/>
        </w:rPr>
        <w:t xml:space="preserve">Application forms are to be completed and returned to </w:t>
      </w:r>
      <w:hyperlink r:id="rId7" w:history="1">
        <w:r>
          <w:rPr>
            <w:rStyle w:val="Hyperlink"/>
            <w:rFonts w:ascii="Arial" w:hAnsi="Arial" w:cs="Arial"/>
          </w:rPr>
          <w:t>recruitment@spt.ac.uk</w:t>
        </w:r>
      </w:hyperlink>
      <w:r>
        <w:rPr>
          <w:rFonts w:ascii="Arial" w:hAnsi="Arial" w:cs="Arial"/>
        </w:rPr>
        <w:t xml:space="preserve"> </w:t>
      </w:r>
    </w:p>
    <w:p w14:paraId="55CC8516" w14:textId="77777777" w:rsidR="00345597" w:rsidRDefault="00345597" w:rsidP="00345597">
      <w:pPr>
        <w:jc w:val="both"/>
        <w:rPr>
          <w:rFonts w:ascii="Arial" w:hAnsi="Arial" w:cs="Arial"/>
        </w:rPr>
      </w:pPr>
      <w:r>
        <w:rPr>
          <w:rFonts w:ascii="Arial" w:hAnsi="Arial" w:cs="Arial"/>
        </w:rPr>
        <w:t>Please check the school website under the job vacancies section for further information.</w:t>
      </w:r>
    </w:p>
    <w:p w14:paraId="67F70B47" w14:textId="5FB9122C" w:rsidR="00362132" w:rsidRPr="0033618E" w:rsidRDefault="00362132" w:rsidP="00362132">
      <w:pPr>
        <w:widowControl w:val="0"/>
        <w:shd w:val="clear" w:color="auto" w:fill="FFFFFF"/>
        <w:spacing w:after="165" w:line="240" w:lineRule="auto"/>
        <w:ind w:right="269"/>
        <w:jc w:val="both"/>
        <w:rPr>
          <w:rFonts w:ascii="Arial" w:eastAsia="Arial Narrow" w:hAnsi="Arial" w:cs="Arial"/>
          <w:color w:val="231F20"/>
          <w:lang w:val="en"/>
        </w:rPr>
      </w:pPr>
      <w:r w:rsidRPr="0033618E">
        <w:rPr>
          <w:rFonts w:ascii="Arial" w:eastAsia="Arial Narrow" w:hAnsi="Arial" w:cs="Arial"/>
          <w:b/>
          <w:color w:val="231F20"/>
          <w:lang w:val="en"/>
        </w:rPr>
        <w:t>Closing date for applications:</w:t>
      </w:r>
      <w:r w:rsidRPr="0033618E">
        <w:rPr>
          <w:rFonts w:ascii="Arial" w:eastAsia="Arial Narrow" w:hAnsi="Arial" w:cs="Arial"/>
          <w:color w:val="231F20"/>
          <w:lang w:val="en"/>
        </w:rPr>
        <w:t xml:space="preserve"> </w:t>
      </w:r>
      <w:r w:rsidR="00D95914" w:rsidRPr="0033618E">
        <w:rPr>
          <w:rFonts w:ascii="Arial" w:eastAsia="Arial Narrow" w:hAnsi="Arial" w:cs="Arial"/>
          <w:color w:val="231F20"/>
          <w:lang w:val="en"/>
        </w:rPr>
        <w:t xml:space="preserve">Midday </w:t>
      </w:r>
      <w:r w:rsidR="006E2EBB">
        <w:rPr>
          <w:rFonts w:ascii="Arial" w:eastAsia="Arial Narrow" w:hAnsi="Arial" w:cs="Arial"/>
          <w:color w:val="231F20"/>
          <w:lang w:val="en"/>
        </w:rPr>
        <w:t>Monday 1</w:t>
      </w:r>
      <w:r w:rsidR="006E2EBB" w:rsidRPr="006E2EBB">
        <w:rPr>
          <w:rFonts w:ascii="Arial" w:eastAsia="Arial Narrow" w:hAnsi="Arial" w:cs="Arial"/>
          <w:color w:val="231F20"/>
          <w:vertAlign w:val="superscript"/>
          <w:lang w:val="en"/>
        </w:rPr>
        <w:t>st</w:t>
      </w:r>
      <w:r w:rsidR="006E2EBB">
        <w:rPr>
          <w:rFonts w:ascii="Arial" w:eastAsia="Arial Narrow" w:hAnsi="Arial" w:cs="Arial"/>
          <w:color w:val="231F20"/>
          <w:lang w:val="en"/>
        </w:rPr>
        <w:t xml:space="preserve"> July </w:t>
      </w:r>
      <w:r w:rsidR="0083623D" w:rsidRPr="0033618E">
        <w:rPr>
          <w:rFonts w:ascii="Arial" w:eastAsia="Arial Narrow" w:hAnsi="Arial" w:cs="Arial"/>
          <w:color w:val="231F20"/>
          <w:lang w:val="en"/>
        </w:rPr>
        <w:t>2024</w:t>
      </w:r>
    </w:p>
    <w:p w14:paraId="2DFDC337" w14:textId="475B46A6" w:rsidR="00362132" w:rsidRPr="0033618E" w:rsidRDefault="00362132" w:rsidP="00362132">
      <w:pPr>
        <w:widowControl w:val="0"/>
        <w:shd w:val="clear" w:color="auto" w:fill="FFFFFF"/>
        <w:spacing w:after="165" w:line="240" w:lineRule="auto"/>
        <w:ind w:right="269"/>
        <w:jc w:val="both"/>
        <w:rPr>
          <w:rFonts w:ascii="Arial" w:eastAsia="Arial Narrow" w:hAnsi="Arial" w:cs="Arial"/>
          <w:noProof/>
        </w:rPr>
      </w:pPr>
      <w:r w:rsidRPr="0033618E">
        <w:rPr>
          <w:rFonts w:ascii="Arial" w:eastAsia="Arial Narrow" w:hAnsi="Arial" w:cs="Arial"/>
          <w:b/>
          <w:lang w:val="en-US"/>
        </w:rPr>
        <w:t>Interviews</w:t>
      </w:r>
      <w:r w:rsidRPr="0033618E">
        <w:rPr>
          <w:rFonts w:ascii="Arial" w:eastAsia="Arial Narrow" w:hAnsi="Arial" w:cs="Arial"/>
          <w:lang w:val="en-US"/>
        </w:rPr>
        <w:t xml:space="preserve">:  </w:t>
      </w:r>
      <w:r w:rsidR="00457456" w:rsidRPr="0033618E">
        <w:rPr>
          <w:rFonts w:ascii="Arial" w:eastAsia="Arial Narrow" w:hAnsi="Arial" w:cs="Arial"/>
          <w:lang w:val="en-US"/>
        </w:rPr>
        <w:t xml:space="preserve">W/C </w:t>
      </w:r>
      <w:r w:rsidR="006E2EBB">
        <w:rPr>
          <w:rFonts w:ascii="Arial" w:eastAsia="Arial Narrow" w:hAnsi="Arial" w:cs="Arial"/>
          <w:lang w:val="en-US"/>
        </w:rPr>
        <w:t>1</w:t>
      </w:r>
      <w:r w:rsidR="006E2EBB" w:rsidRPr="006E2EBB">
        <w:rPr>
          <w:rFonts w:ascii="Arial" w:eastAsia="Arial Narrow" w:hAnsi="Arial" w:cs="Arial"/>
          <w:vertAlign w:val="superscript"/>
          <w:lang w:val="en-US"/>
        </w:rPr>
        <w:t>st</w:t>
      </w:r>
      <w:r w:rsidR="006E2EBB">
        <w:rPr>
          <w:rFonts w:ascii="Arial" w:eastAsia="Arial Narrow" w:hAnsi="Arial" w:cs="Arial"/>
          <w:lang w:val="en-US"/>
        </w:rPr>
        <w:t xml:space="preserve"> July 2024</w:t>
      </w:r>
    </w:p>
    <w:p w14:paraId="562DFD94" w14:textId="2E33A642" w:rsidR="00433D82" w:rsidRPr="00345597" w:rsidRDefault="00362132" w:rsidP="00345597">
      <w:pPr>
        <w:widowControl w:val="0"/>
        <w:shd w:val="clear" w:color="auto" w:fill="FFFFFF"/>
        <w:spacing w:after="165" w:line="240" w:lineRule="auto"/>
        <w:ind w:right="269"/>
        <w:jc w:val="both"/>
        <w:rPr>
          <w:rFonts w:ascii="Arial" w:eastAsia="Arial Narrow" w:hAnsi="Arial" w:cs="Arial"/>
          <w:lang w:val="en-US"/>
        </w:rPr>
      </w:pPr>
      <w:r w:rsidRPr="0033618E">
        <w:rPr>
          <w:rFonts w:ascii="Arial" w:eastAsia="Arial Narrow" w:hAnsi="Arial" w:cs="Arial"/>
          <w:color w:val="231F20"/>
          <w:sz w:val="18"/>
          <w:lang w:val="en-US"/>
        </w:rPr>
        <w:tab/>
      </w:r>
      <w:r w:rsidRPr="0033618E">
        <w:rPr>
          <w:rFonts w:ascii="Arial" w:eastAsia="Arial Narrow" w:hAnsi="Arial" w:cs="Arial"/>
          <w:color w:val="231F20"/>
          <w:sz w:val="18"/>
          <w:lang w:val="en-US"/>
        </w:rPr>
        <w:tab/>
      </w:r>
      <w:r w:rsidRPr="0033618E">
        <w:rPr>
          <w:rFonts w:ascii="Arial" w:eastAsia="Arial Narrow" w:hAnsi="Arial" w:cs="Arial"/>
          <w:color w:val="231F20"/>
          <w:sz w:val="18"/>
          <w:lang w:val="en-US"/>
        </w:rPr>
        <w:tab/>
      </w:r>
      <w:r w:rsidRPr="0033618E">
        <w:rPr>
          <w:rFonts w:ascii="Arial" w:eastAsia="Arial Narrow" w:hAnsi="Arial" w:cs="Arial"/>
          <w:color w:val="231F20"/>
          <w:sz w:val="18"/>
          <w:lang w:val="en-US"/>
        </w:rPr>
        <w:tab/>
      </w:r>
      <w:r w:rsidRPr="0033618E">
        <w:rPr>
          <w:rFonts w:ascii="Arial" w:eastAsia="Arial Narrow" w:hAnsi="Arial" w:cs="Arial"/>
          <w:color w:val="231F20"/>
          <w:sz w:val="18"/>
          <w:lang w:val="en-US"/>
        </w:rPr>
        <w:tab/>
      </w:r>
      <w:r w:rsidRPr="0033618E">
        <w:rPr>
          <w:rFonts w:ascii="Arial" w:eastAsia="Arial Narrow" w:hAnsi="Arial" w:cs="Arial"/>
          <w:color w:val="231F20"/>
          <w:sz w:val="18"/>
          <w:lang w:val="en-US"/>
        </w:rPr>
        <w:tab/>
        <w:t xml:space="preserve"> </w:t>
      </w:r>
      <w:r w:rsidRPr="0033618E">
        <w:rPr>
          <w:rFonts w:ascii="Arial" w:eastAsia="Arial Narrow" w:hAnsi="Arial" w:cs="Arial"/>
          <w:color w:val="231F20"/>
          <w:sz w:val="18"/>
          <w:lang w:val="en-US"/>
        </w:rPr>
        <w:br/>
      </w:r>
      <w:r w:rsidRPr="0033618E">
        <w:rPr>
          <w:rFonts w:ascii="Arial" w:eastAsia="Arial Narrow" w:hAnsi="Arial" w:cs="Arial"/>
          <w:b/>
          <w:bCs/>
          <w:i/>
          <w:iCs/>
          <w:color w:val="000000"/>
          <w:sz w:val="20"/>
          <w:szCs w:val="20"/>
          <w:shd w:val="clear" w:color="auto" w:fill="FFFFFF"/>
          <w:lang w:val="en-US"/>
        </w:rPr>
        <w:t>This school is committed to safeguarding and promoting the welfare of children and young people and expects all staff and volunteers to share this commitment. The successful candidate will undertake an Enhanced Disclosure via the DBS, where appropriate.</w:t>
      </w:r>
    </w:p>
    <w:sectPr w:rsidR="00433D82" w:rsidRPr="00345597" w:rsidSect="007C1636">
      <w:pgSz w:w="11906" w:h="16838"/>
      <w:pgMar w:top="284" w:right="851" w:bottom="851" w:left="851" w:header="709" w:footer="1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3B21A" w14:textId="77777777" w:rsidR="007C1636" w:rsidRDefault="007C1636" w:rsidP="00A61CEA">
      <w:pPr>
        <w:spacing w:after="0" w:line="240" w:lineRule="auto"/>
      </w:pPr>
      <w:r>
        <w:separator/>
      </w:r>
    </w:p>
  </w:endnote>
  <w:endnote w:type="continuationSeparator" w:id="0">
    <w:p w14:paraId="1464BAC8" w14:textId="77777777" w:rsidR="007C1636" w:rsidRDefault="007C1636" w:rsidP="00A61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68B1A" w14:textId="77777777" w:rsidR="007C1636" w:rsidRDefault="007C1636" w:rsidP="00A61CEA">
      <w:pPr>
        <w:spacing w:after="0" w:line="240" w:lineRule="auto"/>
      </w:pPr>
      <w:r>
        <w:separator/>
      </w:r>
    </w:p>
  </w:footnote>
  <w:footnote w:type="continuationSeparator" w:id="0">
    <w:p w14:paraId="383ACDE2" w14:textId="77777777" w:rsidR="007C1636" w:rsidRDefault="007C1636" w:rsidP="00A61C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CEA"/>
    <w:rsid w:val="00015A7A"/>
    <w:rsid w:val="00021B45"/>
    <w:rsid w:val="00132B0D"/>
    <w:rsid w:val="00197317"/>
    <w:rsid w:val="001A6EB8"/>
    <w:rsid w:val="001B4309"/>
    <w:rsid w:val="00207BFE"/>
    <w:rsid w:val="00234010"/>
    <w:rsid w:val="00257D8A"/>
    <w:rsid w:val="00276DE5"/>
    <w:rsid w:val="002F4A2B"/>
    <w:rsid w:val="0033618E"/>
    <w:rsid w:val="00345597"/>
    <w:rsid w:val="00362132"/>
    <w:rsid w:val="0036223B"/>
    <w:rsid w:val="003E147A"/>
    <w:rsid w:val="003E176A"/>
    <w:rsid w:val="003E5C6D"/>
    <w:rsid w:val="00433D82"/>
    <w:rsid w:val="00457456"/>
    <w:rsid w:val="00462305"/>
    <w:rsid w:val="004E7C00"/>
    <w:rsid w:val="00603A16"/>
    <w:rsid w:val="00610EC4"/>
    <w:rsid w:val="00663068"/>
    <w:rsid w:val="006A2A2E"/>
    <w:rsid w:val="006D3D4A"/>
    <w:rsid w:val="006D4A78"/>
    <w:rsid w:val="006E2EBB"/>
    <w:rsid w:val="00755533"/>
    <w:rsid w:val="0077039E"/>
    <w:rsid w:val="007A146C"/>
    <w:rsid w:val="007C1636"/>
    <w:rsid w:val="00800738"/>
    <w:rsid w:val="00814332"/>
    <w:rsid w:val="0083623D"/>
    <w:rsid w:val="008472C4"/>
    <w:rsid w:val="00991FAE"/>
    <w:rsid w:val="00A26425"/>
    <w:rsid w:val="00A61CEA"/>
    <w:rsid w:val="00A77863"/>
    <w:rsid w:val="00AD3DFD"/>
    <w:rsid w:val="00B26F0B"/>
    <w:rsid w:val="00B31FEF"/>
    <w:rsid w:val="00B4150A"/>
    <w:rsid w:val="00C02349"/>
    <w:rsid w:val="00C2467B"/>
    <w:rsid w:val="00C73C3E"/>
    <w:rsid w:val="00C86EDB"/>
    <w:rsid w:val="00CD6F39"/>
    <w:rsid w:val="00D305D7"/>
    <w:rsid w:val="00D663C9"/>
    <w:rsid w:val="00D95914"/>
    <w:rsid w:val="00DD48EB"/>
    <w:rsid w:val="00DF1AEC"/>
    <w:rsid w:val="00DF7E42"/>
    <w:rsid w:val="00E05E96"/>
    <w:rsid w:val="00E06C46"/>
    <w:rsid w:val="00E40E7E"/>
    <w:rsid w:val="00E52BEB"/>
    <w:rsid w:val="00E97442"/>
    <w:rsid w:val="00EC5EA2"/>
    <w:rsid w:val="00F61CD3"/>
    <w:rsid w:val="00FC1DBF"/>
    <w:rsid w:val="00FC46C3"/>
    <w:rsid w:val="00FD148A"/>
    <w:rsid w:val="00FF4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0A806"/>
  <w15:chartTrackingRefBased/>
  <w15:docId w15:val="{4F04F831-D0F1-4BB3-B6DB-253C2384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8EB"/>
    <w:pPr>
      <w:keepNext/>
      <w:keepLines/>
      <w:spacing w:before="240" w:after="0"/>
      <w:outlineLvl w:val="0"/>
    </w:pPr>
    <w:rPr>
      <w:rFonts w:eastAsiaTheme="majorEastAsia" w:cstheme="majorBidi"/>
      <w:b/>
      <w:color w:val="7A0843"/>
      <w:sz w:val="44"/>
      <w:szCs w:val="32"/>
    </w:rPr>
  </w:style>
  <w:style w:type="paragraph" w:styleId="Heading2">
    <w:name w:val="heading 2"/>
    <w:basedOn w:val="Normal"/>
    <w:next w:val="Normal"/>
    <w:link w:val="Heading2Char"/>
    <w:uiPriority w:val="9"/>
    <w:unhideWhenUsed/>
    <w:qFormat/>
    <w:rsid w:val="00DD48EB"/>
    <w:pPr>
      <w:keepNext/>
      <w:keepLines/>
      <w:spacing w:before="40" w:after="0"/>
      <w:outlineLvl w:val="1"/>
    </w:pPr>
    <w:rPr>
      <w:rFonts w:eastAsiaTheme="majorEastAsia" w:cstheme="majorBidi"/>
      <w:b/>
      <w:color w:val="944762"/>
      <w:sz w:val="32"/>
      <w:szCs w:val="26"/>
    </w:rPr>
  </w:style>
  <w:style w:type="paragraph" w:styleId="Heading3">
    <w:name w:val="heading 3"/>
    <w:basedOn w:val="Normal"/>
    <w:next w:val="Normal"/>
    <w:link w:val="Heading3Char"/>
    <w:uiPriority w:val="9"/>
    <w:unhideWhenUsed/>
    <w:qFormat/>
    <w:rsid w:val="00DD48EB"/>
    <w:pPr>
      <w:keepNext/>
      <w:keepLines/>
      <w:spacing w:before="40" w:after="0"/>
      <w:outlineLvl w:val="2"/>
    </w:pPr>
    <w:rPr>
      <w:rFonts w:asciiTheme="majorHAnsi" w:eastAsiaTheme="majorEastAsia" w:hAnsiTheme="majorHAnsi" w:cstheme="majorBidi"/>
      <w:color w:val="B17889"/>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CEA"/>
  </w:style>
  <w:style w:type="paragraph" w:styleId="Footer">
    <w:name w:val="footer"/>
    <w:basedOn w:val="Normal"/>
    <w:link w:val="FooterChar"/>
    <w:uiPriority w:val="99"/>
    <w:unhideWhenUsed/>
    <w:rsid w:val="00A61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CEA"/>
  </w:style>
  <w:style w:type="character" w:customStyle="1" w:styleId="Heading1Char">
    <w:name w:val="Heading 1 Char"/>
    <w:basedOn w:val="DefaultParagraphFont"/>
    <w:link w:val="Heading1"/>
    <w:uiPriority w:val="9"/>
    <w:rsid w:val="00DD48EB"/>
    <w:rPr>
      <w:rFonts w:eastAsiaTheme="majorEastAsia" w:cstheme="majorBidi"/>
      <w:b/>
      <w:color w:val="7A0843"/>
      <w:sz w:val="44"/>
      <w:szCs w:val="32"/>
    </w:rPr>
  </w:style>
  <w:style w:type="character" w:customStyle="1" w:styleId="Heading2Char">
    <w:name w:val="Heading 2 Char"/>
    <w:basedOn w:val="DefaultParagraphFont"/>
    <w:link w:val="Heading2"/>
    <w:uiPriority w:val="9"/>
    <w:rsid w:val="00DD48EB"/>
    <w:rPr>
      <w:rFonts w:eastAsiaTheme="majorEastAsia" w:cstheme="majorBidi"/>
      <w:b/>
      <w:color w:val="944762"/>
      <w:sz w:val="32"/>
      <w:szCs w:val="26"/>
    </w:rPr>
  </w:style>
  <w:style w:type="character" w:customStyle="1" w:styleId="Heading3Char">
    <w:name w:val="Heading 3 Char"/>
    <w:basedOn w:val="DefaultParagraphFont"/>
    <w:link w:val="Heading3"/>
    <w:uiPriority w:val="9"/>
    <w:rsid w:val="00DD48EB"/>
    <w:rPr>
      <w:rFonts w:asciiTheme="majorHAnsi" w:eastAsiaTheme="majorEastAsia" w:hAnsiTheme="majorHAnsi" w:cstheme="majorBidi"/>
      <w:color w:val="B17889"/>
      <w:sz w:val="32"/>
      <w:szCs w:val="24"/>
    </w:rPr>
  </w:style>
  <w:style w:type="paragraph" w:styleId="BalloonText">
    <w:name w:val="Balloon Text"/>
    <w:basedOn w:val="Normal"/>
    <w:link w:val="BalloonTextChar"/>
    <w:uiPriority w:val="99"/>
    <w:semiHidden/>
    <w:unhideWhenUsed/>
    <w:rsid w:val="00E40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E7E"/>
    <w:rPr>
      <w:rFonts w:ascii="Segoe UI" w:hAnsi="Segoe UI" w:cs="Segoe UI"/>
      <w:sz w:val="18"/>
      <w:szCs w:val="18"/>
    </w:rPr>
  </w:style>
  <w:style w:type="paragraph" w:styleId="BodyText">
    <w:name w:val="Body Text"/>
    <w:basedOn w:val="Normal"/>
    <w:link w:val="BodyTextChar"/>
    <w:semiHidden/>
    <w:unhideWhenUsed/>
    <w:rsid w:val="003E176A"/>
    <w:pPr>
      <w:tabs>
        <w:tab w:val="left" w:pos="5295"/>
      </w:tabs>
      <w:spacing w:after="0" w:line="240" w:lineRule="auto"/>
    </w:pPr>
    <w:rPr>
      <w:rFonts w:ascii="Arial" w:eastAsia="Times New Roman" w:hAnsi="Arial" w:cs="Arial"/>
      <w:noProof/>
    </w:rPr>
  </w:style>
  <w:style w:type="character" w:customStyle="1" w:styleId="BodyTextChar">
    <w:name w:val="Body Text Char"/>
    <w:basedOn w:val="DefaultParagraphFont"/>
    <w:link w:val="BodyText"/>
    <w:semiHidden/>
    <w:rsid w:val="003E176A"/>
    <w:rPr>
      <w:rFonts w:ascii="Arial" w:eastAsia="Times New Roman" w:hAnsi="Arial" w:cs="Arial"/>
      <w:noProof/>
    </w:rPr>
  </w:style>
  <w:style w:type="paragraph" w:styleId="NormalWeb">
    <w:name w:val="Normal (Web)"/>
    <w:basedOn w:val="Normal"/>
    <w:uiPriority w:val="99"/>
    <w:semiHidden/>
    <w:unhideWhenUsed/>
    <w:rsid w:val="00FC46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FD14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31093">
      <w:bodyDiv w:val="1"/>
      <w:marLeft w:val="0"/>
      <w:marRight w:val="0"/>
      <w:marTop w:val="0"/>
      <w:marBottom w:val="0"/>
      <w:divBdr>
        <w:top w:val="none" w:sz="0" w:space="0" w:color="auto"/>
        <w:left w:val="none" w:sz="0" w:space="0" w:color="auto"/>
        <w:bottom w:val="none" w:sz="0" w:space="0" w:color="auto"/>
        <w:right w:val="none" w:sz="0" w:space="0" w:color="auto"/>
      </w:divBdr>
    </w:div>
    <w:div w:id="522283323">
      <w:bodyDiv w:val="1"/>
      <w:marLeft w:val="0"/>
      <w:marRight w:val="0"/>
      <w:marTop w:val="0"/>
      <w:marBottom w:val="0"/>
      <w:divBdr>
        <w:top w:val="none" w:sz="0" w:space="0" w:color="auto"/>
        <w:left w:val="none" w:sz="0" w:space="0" w:color="auto"/>
        <w:bottom w:val="none" w:sz="0" w:space="0" w:color="auto"/>
        <w:right w:val="none" w:sz="0" w:space="0" w:color="auto"/>
      </w:divBdr>
    </w:div>
    <w:div w:id="1030489770">
      <w:bodyDiv w:val="1"/>
      <w:marLeft w:val="0"/>
      <w:marRight w:val="0"/>
      <w:marTop w:val="0"/>
      <w:marBottom w:val="0"/>
      <w:divBdr>
        <w:top w:val="none" w:sz="0" w:space="0" w:color="auto"/>
        <w:left w:val="none" w:sz="0" w:space="0" w:color="auto"/>
        <w:bottom w:val="none" w:sz="0" w:space="0" w:color="auto"/>
        <w:right w:val="none" w:sz="0" w:space="0" w:color="auto"/>
      </w:divBdr>
    </w:div>
    <w:div w:id="2029717624">
      <w:bodyDiv w:val="1"/>
      <w:marLeft w:val="0"/>
      <w:marRight w:val="0"/>
      <w:marTop w:val="0"/>
      <w:marBottom w:val="0"/>
      <w:divBdr>
        <w:top w:val="none" w:sz="0" w:space="0" w:color="auto"/>
        <w:left w:val="none" w:sz="0" w:space="0" w:color="auto"/>
        <w:bottom w:val="none" w:sz="0" w:space="0" w:color="auto"/>
        <w:right w:val="none" w:sz="0" w:space="0" w:color="auto"/>
      </w:divBdr>
    </w:div>
    <w:div w:id="2079983310">
      <w:bodyDiv w:val="1"/>
      <w:marLeft w:val="0"/>
      <w:marRight w:val="0"/>
      <w:marTop w:val="0"/>
      <w:marBottom w:val="0"/>
      <w:divBdr>
        <w:top w:val="none" w:sz="0" w:space="0" w:color="auto"/>
        <w:left w:val="none" w:sz="0" w:space="0" w:color="auto"/>
        <w:bottom w:val="none" w:sz="0" w:space="0" w:color="auto"/>
        <w:right w:val="none" w:sz="0" w:space="0" w:color="auto"/>
      </w:divBdr>
    </w:div>
    <w:div w:id="2129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cruitment@spt.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Bond</dc:creator>
  <cp:keywords/>
  <dc:description/>
  <cp:lastModifiedBy>Louise Wilde</cp:lastModifiedBy>
  <cp:revision>6</cp:revision>
  <cp:lastPrinted>2020-02-14T11:17:00Z</cp:lastPrinted>
  <dcterms:created xsi:type="dcterms:W3CDTF">2024-04-30T14:54:00Z</dcterms:created>
  <dcterms:modified xsi:type="dcterms:W3CDTF">2024-06-05T12:52:00Z</dcterms:modified>
</cp:coreProperties>
</file>