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11"/>
        <w:tblW w:w="14591" w:type="dxa"/>
        <w:jc w:val="center"/>
        <w:tblInd w:w="0" w:type="dxa"/>
        <w:tblLook w:val="04A0" w:firstRow="1" w:lastRow="0" w:firstColumn="1" w:lastColumn="0" w:noHBand="0" w:noVBand="1"/>
      </w:tblPr>
      <w:tblGrid>
        <w:gridCol w:w="14591"/>
      </w:tblGrid>
      <w:tr w:rsidR="002E6C8A" w14:paraId="5A0DA702" w14:textId="77777777" w:rsidTr="00915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1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682222"/>
            <w:vAlign w:val="center"/>
            <w:hideMark/>
          </w:tcPr>
          <w:p w14:paraId="170C7884" w14:textId="77777777" w:rsidR="002E6C8A" w:rsidRPr="009158DF" w:rsidRDefault="009158DF" w:rsidP="009158DF">
            <w:pPr>
              <w:pStyle w:val="ListParagraph"/>
              <w:tabs>
                <w:tab w:val="left" w:pos="7545"/>
              </w:tabs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158DF">
              <w:rPr>
                <w:rFonts w:ascii="Century Gothic" w:hAnsi="Century Gothic"/>
                <w:szCs w:val="24"/>
              </w:rPr>
              <w:t>Attendance Officer/Administrative Support – Person Specification</w:t>
            </w:r>
          </w:p>
        </w:tc>
      </w:tr>
      <w:tr w:rsidR="002E6C8A" w14:paraId="7608885D" w14:textId="77777777" w:rsidTr="002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1" w:type="dxa"/>
            <w:vAlign w:val="center"/>
            <w:hideMark/>
          </w:tcPr>
          <w:p w14:paraId="63FD3B86" w14:textId="77777777" w:rsidR="002E6C8A" w:rsidRPr="009158DF" w:rsidRDefault="009158DF" w:rsidP="009158DF">
            <w:pPr>
              <w:pStyle w:val="ListParagraph"/>
              <w:tabs>
                <w:tab w:val="left" w:pos="7545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158DF">
              <w:rPr>
                <w:rFonts w:ascii="Century Gothic" w:hAnsi="Century Gothic"/>
                <w:szCs w:val="24"/>
              </w:rPr>
              <w:t>In your application, please demonstrate how you meet the following criteria</w:t>
            </w:r>
          </w:p>
        </w:tc>
      </w:tr>
    </w:tbl>
    <w:tbl>
      <w:tblPr>
        <w:tblStyle w:val="TableGrid"/>
        <w:tblW w:w="145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82"/>
        <w:gridCol w:w="8644"/>
        <w:gridCol w:w="3970"/>
      </w:tblGrid>
      <w:tr w:rsidR="002E6C8A" w14:paraId="1E5A74F1" w14:textId="77777777" w:rsidTr="009158DF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2222"/>
            <w:vAlign w:val="center"/>
          </w:tcPr>
          <w:p w14:paraId="672A6659" w14:textId="77777777" w:rsidR="002E6C8A" w:rsidRPr="009158DF" w:rsidRDefault="002E6C8A" w:rsidP="009158DF">
            <w:pPr>
              <w:pStyle w:val="ListParagraph"/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01D" w14:textId="77777777" w:rsidR="002E6C8A" w:rsidRPr="009158DF" w:rsidRDefault="002E6C8A" w:rsidP="009158DF">
            <w:pPr>
              <w:pStyle w:val="ListParagraph"/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97ED" w14:textId="77777777" w:rsidR="002E6C8A" w:rsidRPr="009158DF" w:rsidRDefault="009158DF" w:rsidP="009158DF">
            <w:pPr>
              <w:pStyle w:val="ListParagraph"/>
              <w:tabs>
                <w:tab w:val="left" w:pos="1440"/>
                <w:tab w:val="left" w:pos="8820"/>
              </w:tabs>
              <w:spacing w:after="0" w:line="240" w:lineRule="auto"/>
              <w:jc w:val="center"/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 w:rsidRPr="009158DF">
              <w:rPr>
                <w:rFonts w:ascii="Century Gothic" w:hAnsi="Century Gothic" w:cstheme="minorHAnsi"/>
                <w:b/>
                <w:szCs w:val="24"/>
                <w:lang w:eastAsia="en-GB"/>
              </w:rPr>
              <w:t>Category</w:t>
            </w:r>
          </w:p>
        </w:tc>
      </w:tr>
      <w:tr w:rsidR="002E6C8A" w14:paraId="3F538C98" w14:textId="77777777" w:rsidTr="009158DF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2222"/>
            <w:vAlign w:val="center"/>
          </w:tcPr>
          <w:p w14:paraId="3534188A" w14:textId="77777777" w:rsidR="002E6C8A" w:rsidRPr="009158DF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 w:rsidRPr="009158DF">
              <w:rPr>
                <w:rFonts w:ascii="Century Gothic" w:hAnsi="Century Gothic" w:cstheme="minorHAnsi"/>
                <w:b/>
                <w:szCs w:val="24"/>
                <w:lang w:eastAsia="en-GB"/>
              </w:rPr>
              <w:t>Attributes</w:t>
            </w:r>
          </w:p>
        </w:tc>
        <w:tc>
          <w:tcPr>
            <w:tcW w:w="2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7772" w14:textId="7F706D00" w:rsidR="002E6C8A" w:rsidRDefault="009158DF" w:rsidP="009158DF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n-US" w:eastAsia="en-GB"/>
              </w:rPr>
              <w:t>A good standard of education (English Language and Maths (GCSE/Grade C or equivalent to support clear reporting, letter writing and presentation skills</w:t>
            </w:r>
            <w:r w:rsidR="009714DB">
              <w:rPr>
                <w:rFonts w:ascii="Century Gothic" w:hAnsi="Century Gothic" w:cstheme="minorHAnsi"/>
                <w:lang w:val="en-US" w:eastAsia="en-GB"/>
              </w:rPr>
              <w:t>)</w:t>
            </w:r>
          </w:p>
          <w:p w14:paraId="5DAB6C7B" w14:textId="20DC6139" w:rsidR="002E6C8A" w:rsidRPr="009714DB" w:rsidRDefault="009158DF" w:rsidP="009714DB">
            <w:pPr>
              <w:numPr>
                <w:ilvl w:val="0"/>
                <w:numId w:val="10"/>
              </w:numPr>
              <w:rPr>
                <w:rFonts w:ascii="Century Gothic" w:hAnsi="Century Gothic" w:cstheme="minorHAnsi"/>
                <w:lang w:val="en-US" w:eastAsia="en-GB"/>
              </w:rPr>
            </w:pPr>
            <w:r>
              <w:rPr>
                <w:rFonts w:ascii="Century Gothic" w:hAnsi="Century Gothic" w:cstheme="minorHAnsi"/>
                <w:lang w:val="en-US" w:eastAsia="en-GB"/>
              </w:rPr>
              <w:t>An associated qualification to support the requirements of the job description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C7B" w14:textId="77777777" w:rsidR="009714DB" w:rsidRDefault="009714DB" w:rsidP="009714DB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lang w:eastAsia="en-GB"/>
              </w:rPr>
            </w:pPr>
          </w:p>
          <w:p w14:paraId="7B238D04" w14:textId="0F085386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02EB378F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6A05A809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0895C2DB" w14:textId="6F79036E" w:rsidR="002E6C8A" w:rsidRDefault="419DA9D6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/>
                <w:lang w:eastAsia="en-GB"/>
              </w:rPr>
            </w:pPr>
            <w:r w:rsidRPr="3FFFDE77">
              <w:rPr>
                <w:rFonts w:ascii="Century Gothic" w:hAnsi="Century Gothic"/>
                <w:lang w:eastAsia="en-GB"/>
              </w:rPr>
              <w:t>Desirable</w:t>
            </w:r>
          </w:p>
          <w:p w14:paraId="5A39BBE3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41C8F396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72A3D3EC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lang w:eastAsia="en-GB"/>
              </w:rPr>
            </w:pPr>
          </w:p>
        </w:tc>
      </w:tr>
      <w:tr w:rsidR="002E6C8A" w14:paraId="1029D731" w14:textId="77777777" w:rsidTr="009158DF">
        <w:trPr>
          <w:trHeight w:val="676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2222"/>
            <w:vAlign w:val="center"/>
          </w:tcPr>
          <w:p w14:paraId="7124364C" w14:textId="77777777" w:rsidR="002E6C8A" w:rsidRPr="009158DF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 w:rsidRPr="009158DF">
              <w:rPr>
                <w:rFonts w:ascii="Century Gothic" w:hAnsi="Century Gothic" w:cstheme="minorHAnsi"/>
                <w:b/>
                <w:szCs w:val="24"/>
                <w:lang w:eastAsia="en-GB"/>
              </w:rPr>
              <w:t>Qualifications</w:t>
            </w:r>
          </w:p>
        </w:tc>
        <w:tc>
          <w:tcPr>
            <w:tcW w:w="2961" w:type="pct"/>
            <w:vMerge/>
          </w:tcPr>
          <w:p w14:paraId="0D0B940D" w14:textId="77777777" w:rsidR="002E6C8A" w:rsidRDefault="002E6C8A" w:rsidP="009158DF">
            <w:pPr>
              <w:numPr>
                <w:ilvl w:val="0"/>
                <w:numId w:val="10"/>
              </w:numPr>
              <w:rPr>
                <w:rFonts w:ascii="Century Gothic" w:hAnsi="Century Gothic"/>
              </w:rPr>
            </w:pPr>
          </w:p>
        </w:tc>
        <w:tc>
          <w:tcPr>
            <w:tcW w:w="1360" w:type="pct"/>
            <w:vMerge/>
          </w:tcPr>
          <w:p w14:paraId="0E27B00A" w14:textId="77777777" w:rsidR="002E6C8A" w:rsidRPr="009158DF" w:rsidRDefault="002E6C8A" w:rsidP="009158DF">
            <w:pPr>
              <w:pStyle w:val="ListParagraph"/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spacing w:after="0" w:line="240" w:lineRule="auto"/>
              <w:rPr>
                <w:rFonts w:ascii="Century Gothic" w:hAnsi="Century Gothic" w:cstheme="minorHAnsi"/>
                <w:lang w:eastAsia="en-GB"/>
              </w:rPr>
            </w:pPr>
          </w:p>
        </w:tc>
      </w:tr>
      <w:tr w:rsidR="002E6C8A" w14:paraId="2883CE17" w14:textId="77777777" w:rsidTr="009158DF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2222"/>
            <w:vAlign w:val="center"/>
          </w:tcPr>
          <w:p w14:paraId="58A37E5D" w14:textId="77777777" w:rsidR="002E6C8A" w:rsidRPr="009158DF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 w:rsidRPr="009158DF">
              <w:rPr>
                <w:rFonts w:ascii="Century Gothic" w:hAnsi="Century Gothic" w:cstheme="minorHAnsi"/>
                <w:b/>
                <w:szCs w:val="24"/>
                <w:lang w:eastAsia="en-GB"/>
              </w:rPr>
              <w:t>Specialist knowledge/</w:t>
            </w:r>
          </w:p>
          <w:p w14:paraId="6887CDF8" w14:textId="77777777" w:rsidR="002E6C8A" w:rsidRPr="009158DF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 w:rsidRPr="009158DF">
              <w:rPr>
                <w:rFonts w:ascii="Century Gothic" w:hAnsi="Century Gothic" w:cstheme="minorHAnsi"/>
                <w:b/>
                <w:szCs w:val="24"/>
                <w:lang w:eastAsia="en-GB"/>
              </w:rPr>
              <w:t xml:space="preserve">skills and experience 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1866F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be flexible – able to respond to a varied range of social and emotional factors that affect a learner’s capacity to learn</w:t>
            </w:r>
          </w:p>
          <w:p w14:paraId="57F6F260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have a knowledge of available multi agency services, processes and referral routes.</w:t>
            </w:r>
          </w:p>
          <w:p w14:paraId="25F05533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have an awareness of the legislation affecting school attendance requirements.</w:t>
            </w:r>
          </w:p>
          <w:p w14:paraId="5CD9F915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ensure appropriate confidentiality when working with stakeholders.</w:t>
            </w:r>
          </w:p>
          <w:p w14:paraId="5F4856B8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have highly developed interpersonal skills including the ability to influence and encourage.</w:t>
            </w:r>
          </w:p>
          <w:p w14:paraId="763334DA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be conscientious, hardworking, reliable, able to work within a group and also to work individually using self-motivated initiative.</w:t>
            </w:r>
          </w:p>
          <w:p w14:paraId="3A954C83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be able to work within defined timescales, effectively, within a pressurised environment.</w:t>
            </w:r>
          </w:p>
          <w:p w14:paraId="4C7AE5E0" w14:textId="6A58253F" w:rsidR="002E6C8A" w:rsidRDefault="3FFFDE77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/>
                <w:lang w:eastAsia="en-GB"/>
              </w:rPr>
            </w:pPr>
            <w:r w:rsidRPr="3FFFDE77">
              <w:rPr>
                <w:rFonts w:ascii="Century Gothic" w:hAnsi="Century Gothic"/>
                <w:lang w:eastAsia="en-GB"/>
              </w:rPr>
              <w:t xml:space="preserve">Knowledge of school’s technology systems, </w:t>
            </w:r>
            <w:r w:rsidR="37FECA8D" w:rsidRPr="3FFFDE77">
              <w:rPr>
                <w:rFonts w:ascii="Century Gothic" w:hAnsi="Century Gothic"/>
                <w:lang w:eastAsia="en-GB"/>
              </w:rPr>
              <w:t>SIMS/</w:t>
            </w:r>
            <w:proofErr w:type="spellStart"/>
            <w:r w:rsidR="37FECA8D" w:rsidRPr="3FFFDE77">
              <w:rPr>
                <w:rFonts w:ascii="Century Gothic" w:hAnsi="Century Gothic"/>
                <w:lang w:eastAsia="en-GB"/>
              </w:rPr>
              <w:t>ClassCharts</w:t>
            </w:r>
            <w:proofErr w:type="spellEnd"/>
          </w:p>
          <w:p w14:paraId="4363FF0E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possess a good record of attendance</w:t>
            </w:r>
          </w:p>
          <w:p w14:paraId="480E169B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The willingness to learn new skills.</w:t>
            </w:r>
          </w:p>
          <w:p w14:paraId="3AA88035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be able to deal with difficult situations and/or individuals in a calm, fair but effective manner.</w:t>
            </w:r>
          </w:p>
          <w:p w14:paraId="155FB2A2" w14:textId="4162099E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lastRenderedPageBreak/>
              <w:t xml:space="preserve">Minimum of 2 years’ experience in working with </w:t>
            </w:r>
            <w:r w:rsidR="009714DB">
              <w:rPr>
                <w:rFonts w:ascii="Century Gothic" w:hAnsi="Century Gothic" w:cstheme="minorHAnsi"/>
                <w:lang w:eastAsia="en-GB"/>
              </w:rPr>
              <w:t xml:space="preserve">students </w:t>
            </w:r>
            <w:r>
              <w:rPr>
                <w:rFonts w:ascii="Century Gothic" w:hAnsi="Century Gothic" w:cstheme="minorHAnsi"/>
                <w:lang w:eastAsia="en-GB"/>
              </w:rPr>
              <w:t xml:space="preserve">and their parents within the field of education, social care or the voluntary sector. </w:t>
            </w:r>
          </w:p>
          <w:p w14:paraId="2D3F3A8E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have the ability to inspire trust in learners and families</w:t>
            </w:r>
          </w:p>
          <w:p w14:paraId="005B2F5B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To engage in absolute commitment to learners, their learning, welfare and well-being.</w:t>
            </w:r>
            <w:bookmarkStart w:id="0" w:name="_GoBack"/>
            <w:bookmarkEnd w:id="0"/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47B78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lastRenderedPageBreak/>
              <w:t xml:space="preserve">Essential </w:t>
            </w:r>
          </w:p>
          <w:p w14:paraId="60061E4C" w14:textId="77777777" w:rsidR="002E6C8A" w:rsidRDefault="002E6C8A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lang w:eastAsia="en-GB"/>
              </w:rPr>
            </w:pPr>
          </w:p>
          <w:p w14:paraId="0E0AD722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44EAFD9C" w14:textId="77777777" w:rsidR="002E6C8A" w:rsidRDefault="002E6C8A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lang w:eastAsia="en-GB"/>
              </w:rPr>
            </w:pPr>
          </w:p>
          <w:p w14:paraId="248B3EE6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Desirable</w:t>
            </w:r>
          </w:p>
          <w:p w14:paraId="4B94D5A5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261F1C8F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1705F768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3DEEC669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57C02655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3656B9AB" w14:textId="77777777" w:rsidR="002E6C8A" w:rsidRDefault="002E6C8A"/>
          <w:p w14:paraId="78D6778F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45FB0818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0E7B8D34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0D9D8E20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4A92D3C6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5DB30BA1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Essential </w:t>
            </w:r>
          </w:p>
          <w:p w14:paraId="049F31CB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50966AF9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 xml:space="preserve">Desirable </w:t>
            </w:r>
          </w:p>
          <w:p w14:paraId="6A2C416C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lastRenderedPageBreak/>
              <w:t xml:space="preserve">Essential </w:t>
            </w:r>
          </w:p>
          <w:p w14:paraId="53128261" w14:textId="77777777" w:rsidR="002E6C8A" w:rsidRDefault="002E6C8A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lang w:eastAsia="en-GB"/>
              </w:rPr>
            </w:pPr>
          </w:p>
          <w:p w14:paraId="614D4B0B" w14:textId="77777777" w:rsidR="002E6C8A" w:rsidRDefault="3FFFDE77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/>
                <w:lang w:eastAsia="en-GB"/>
              </w:rPr>
            </w:pPr>
            <w:r w:rsidRPr="3FFFDE77">
              <w:rPr>
                <w:rFonts w:ascii="Century Gothic" w:hAnsi="Century Gothic"/>
                <w:lang w:eastAsia="en-GB"/>
              </w:rPr>
              <w:t xml:space="preserve">Essential </w:t>
            </w:r>
          </w:p>
          <w:p w14:paraId="62486C05" w14:textId="293C072A" w:rsidR="002E6C8A" w:rsidRDefault="5EC67D36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/>
                <w:lang w:eastAsia="en-GB"/>
              </w:rPr>
            </w:pPr>
            <w:r w:rsidRPr="3FFFDE77">
              <w:rPr>
                <w:rFonts w:ascii="Century Gothic" w:hAnsi="Century Gothic"/>
                <w:lang w:eastAsia="en-GB"/>
              </w:rPr>
              <w:t>Essential</w:t>
            </w:r>
          </w:p>
          <w:p w14:paraId="4101652C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  <w:p w14:paraId="4B99056E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</w:p>
        </w:tc>
      </w:tr>
      <w:tr w:rsidR="002E6C8A" w14:paraId="655E8862" w14:textId="77777777" w:rsidTr="009158DF">
        <w:trPr>
          <w:trHeight w:val="3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2222"/>
            <w:vAlign w:val="center"/>
          </w:tcPr>
          <w:p w14:paraId="3CACDAF6" w14:textId="77777777" w:rsidR="002E6C8A" w:rsidRPr="009158DF" w:rsidRDefault="009158DF" w:rsidP="009158DF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b/>
                <w:szCs w:val="24"/>
                <w:lang w:eastAsia="en-GB"/>
              </w:rPr>
            </w:pPr>
            <w:r w:rsidRPr="009158DF">
              <w:rPr>
                <w:rFonts w:ascii="Century Gothic" w:hAnsi="Century Gothic" w:cstheme="minorHAnsi"/>
                <w:b/>
                <w:szCs w:val="24"/>
                <w:lang w:eastAsia="en-GB"/>
              </w:rPr>
              <w:lastRenderedPageBreak/>
              <w:t>Communication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15C2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Able to communicate in a confident and emphatic manner with learners, their families, members of staff and appropriate agencies.</w:t>
            </w:r>
          </w:p>
          <w:p w14:paraId="509D86B4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Have the confidence to carry out home visits   .</w:t>
            </w:r>
          </w:p>
          <w:p w14:paraId="4C934EA6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Experience of working with families and external agencies both dace to face and over the telephone.</w:t>
            </w:r>
          </w:p>
          <w:p w14:paraId="1299C43A" w14:textId="77777777" w:rsidR="002E6C8A" w:rsidRDefault="002E6C8A">
            <w:pPr>
              <w:tabs>
                <w:tab w:val="left" w:pos="1440"/>
                <w:tab w:val="left" w:pos="8820"/>
              </w:tabs>
              <w:ind w:left="720"/>
              <w:rPr>
                <w:rFonts w:ascii="Century Gothic" w:hAnsi="Century Gothic" w:cstheme="minorHAnsi"/>
                <w:sz w:val="20"/>
                <w:lang w:eastAsia="en-GB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F73DE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Essential</w:t>
            </w:r>
          </w:p>
          <w:p w14:paraId="4DDBEF00" w14:textId="77777777" w:rsidR="002E6C8A" w:rsidRDefault="002E6C8A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lang w:eastAsia="en-GB"/>
              </w:rPr>
            </w:pPr>
          </w:p>
          <w:p w14:paraId="647895A8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Essential</w:t>
            </w:r>
          </w:p>
          <w:p w14:paraId="23C964A8" w14:textId="77777777" w:rsidR="002E6C8A" w:rsidRDefault="009158DF" w:rsidP="009158DF">
            <w:pPr>
              <w:numPr>
                <w:ilvl w:val="0"/>
                <w:numId w:val="10"/>
              </w:num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lang w:eastAsia="en-GB"/>
              </w:rPr>
            </w:pPr>
            <w:r>
              <w:rPr>
                <w:rFonts w:ascii="Century Gothic" w:hAnsi="Century Gothic" w:cstheme="minorHAnsi"/>
                <w:lang w:eastAsia="en-GB"/>
              </w:rPr>
              <w:t>Essential</w:t>
            </w:r>
          </w:p>
          <w:p w14:paraId="3461D779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3CF2D8B6" w14:textId="77777777" w:rsidR="002E6C8A" w:rsidRDefault="002E6C8A">
            <w:pPr>
              <w:tabs>
                <w:tab w:val="left" w:pos="1440"/>
                <w:tab w:val="left" w:pos="8820"/>
              </w:tabs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  <w:p w14:paraId="0FB78278" w14:textId="77777777" w:rsidR="002E6C8A" w:rsidRDefault="002E6C8A">
            <w:pPr>
              <w:tabs>
                <w:tab w:val="left" w:pos="1440"/>
                <w:tab w:val="left" w:pos="8820"/>
              </w:tabs>
              <w:ind w:left="311"/>
              <w:rPr>
                <w:rFonts w:ascii="Century Gothic" w:hAnsi="Century Gothic" w:cstheme="minorHAnsi"/>
                <w:sz w:val="20"/>
                <w:szCs w:val="20"/>
                <w:lang w:eastAsia="en-GB"/>
              </w:rPr>
            </w:pPr>
          </w:p>
        </w:tc>
      </w:tr>
    </w:tbl>
    <w:p w14:paraId="1FC39945" w14:textId="77777777" w:rsidR="002E6C8A" w:rsidRDefault="002E6C8A">
      <w:pPr>
        <w:tabs>
          <w:tab w:val="left" w:pos="8421"/>
        </w:tabs>
      </w:pPr>
    </w:p>
    <w:sectPr w:rsidR="002E6C8A">
      <w:footerReference w:type="default" r:id="rId7"/>
      <w:pgSz w:w="16838" w:h="11906" w:orient="landscape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0A41" w14:textId="77777777" w:rsidR="002E6C8A" w:rsidRDefault="009158DF">
      <w:pPr>
        <w:spacing w:after="0" w:line="240" w:lineRule="auto"/>
      </w:pPr>
      <w:r>
        <w:separator/>
      </w:r>
    </w:p>
  </w:endnote>
  <w:endnote w:type="continuationSeparator" w:id="0">
    <w:p w14:paraId="62EBF3C5" w14:textId="77777777" w:rsidR="002E6C8A" w:rsidRDefault="0091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1751" w14:textId="6D3841C4" w:rsidR="002E6C8A" w:rsidRDefault="009158DF">
    <w:pPr>
      <w:pStyle w:val="Footer"/>
      <w:jc w:val="center"/>
      <w:rPr>
        <w:rFonts w:ascii="Century Gothic" w:hAnsi="Century Gothic"/>
        <w:sz w:val="19"/>
        <w:szCs w:val="19"/>
      </w:rPr>
    </w:pPr>
    <w:r>
      <w:rPr>
        <w:noProof/>
        <w:sz w:val="19"/>
        <w:szCs w:val="19"/>
        <w:lang w:eastAsia="en-GB"/>
      </w:rPr>
      <w:drawing>
        <wp:anchor distT="0" distB="0" distL="114300" distR="114300" simplePos="0" relativeHeight="251664384" behindDoc="0" locked="0" layoutInCell="1" allowOverlap="1" wp14:anchorId="480F9B2E" wp14:editId="259FB360">
          <wp:simplePos x="0" y="0"/>
          <wp:positionH relativeFrom="page">
            <wp:posOffset>8505825</wp:posOffset>
          </wp:positionH>
          <wp:positionV relativeFrom="paragraph">
            <wp:posOffset>-4445</wp:posOffset>
          </wp:positionV>
          <wp:extent cx="1172845" cy="827405"/>
          <wp:effectExtent l="0" t="0" r="825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ayner Stephens - On white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sz w:val="19"/>
        <w:szCs w:val="19"/>
      </w:rPr>
      <w:br/>
    </w:r>
  </w:p>
  <w:p w14:paraId="0562CB0E" w14:textId="77777777" w:rsidR="002E6C8A" w:rsidRDefault="002E6C8A">
    <w:pPr>
      <w:pStyle w:val="Footer"/>
      <w:jc w:val="center"/>
      <w:rPr>
        <w:rFonts w:ascii="Century Gothic" w:hAnsi="Century Gothic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A12B" w14:textId="77777777" w:rsidR="002E6C8A" w:rsidRDefault="009158DF">
      <w:pPr>
        <w:spacing w:after="0" w:line="240" w:lineRule="auto"/>
      </w:pPr>
      <w:r>
        <w:separator/>
      </w:r>
    </w:p>
  </w:footnote>
  <w:footnote w:type="continuationSeparator" w:id="0">
    <w:p w14:paraId="2946DB82" w14:textId="77777777" w:rsidR="002E6C8A" w:rsidRDefault="0091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4.25pt;height:327pt" o:bullet="t">
        <v:imagedata r:id="rId1" o:title="clip_image001"/>
      </v:shape>
    </w:pict>
  </w:numPicBullet>
  <w:abstractNum w:abstractNumId="0" w15:restartNumberingAfterBreak="0">
    <w:nsid w:val="037E2795"/>
    <w:multiLevelType w:val="hybridMultilevel"/>
    <w:tmpl w:val="54D4BC56"/>
    <w:lvl w:ilvl="0" w:tplc="E1EE1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6A7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7801D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7A4C5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ABE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888A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EDA0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2A4C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E26F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CB1F71"/>
    <w:multiLevelType w:val="hybridMultilevel"/>
    <w:tmpl w:val="D0A4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215"/>
    <w:multiLevelType w:val="hybridMultilevel"/>
    <w:tmpl w:val="64462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411E"/>
    <w:multiLevelType w:val="hybridMultilevel"/>
    <w:tmpl w:val="B3F07C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222E"/>
    <w:multiLevelType w:val="hybridMultilevel"/>
    <w:tmpl w:val="EAF6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E3EA8"/>
    <w:multiLevelType w:val="hybridMultilevel"/>
    <w:tmpl w:val="A508A9B8"/>
    <w:lvl w:ilvl="0" w:tplc="94F8621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D2EA5"/>
    <w:multiLevelType w:val="hybridMultilevel"/>
    <w:tmpl w:val="4B845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9094B"/>
    <w:multiLevelType w:val="hybridMultilevel"/>
    <w:tmpl w:val="43406A1C"/>
    <w:lvl w:ilvl="0" w:tplc="11D8D9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86FE2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025A16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61D6CBE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82205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905934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A278B4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D8C61A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72C8C9E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77067E9C"/>
    <w:multiLevelType w:val="hybridMultilevel"/>
    <w:tmpl w:val="D316B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DF82C"/>
    <w:rsid w:val="002E6C8A"/>
    <w:rsid w:val="009158DF"/>
    <w:rsid w:val="009714DB"/>
    <w:rsid w:val="35EDF82C"/>
    <w:rsid w:val="37FECA8D"/>
    <w:rsid w:val="3FFFDE77"/>
    <w:rsid w:val="419DA9D6"/>
    <w:rsid w:val="51C7A100"/>
    <w:rsid w:val="5EC6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C5D44"/>
  <w15:chartTrackingRefBased/>
  <w15:docId w15:val="{EC181F86-BB5E-428D-B731-460C60D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7" ma:contentTypeDescription="Create a new document." ma:contentTypeScope="" ma:versionID="81699b6aabf8979c78093672261114cf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c1095b317f880e106aba739009ce9885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2CBF-AFA9-4C89-A7DB-FD48E65568A4}"/>
</file>

<file path=customXml/itemProps2.xml><?xml version="1.0" encoding="utf-8"?>
<ds:datastoreItem xmlns:ds="http://schemas.openxmlformats.org/officeDocument/2006/customXml" ds:itemID="{BCF8CC40-47B7-4BB2-9C6A-CFBCD6ABA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Parkes</dc:creator>
  <cp:keywords/>
  <dc:description/>
  <cp:lastModifiedBy>T Partovnia</cp:lastModifiedBy>
  <cp:revision>2</cp:revision>
  <cp:lastPrinted>2018-02-08T15:09:00Z</cp:lastPrinted>
  <dcterms:created xsi:type="dcterms:W3CDTF">2023-08-10T09:24:00Z</dcterms:created>
  <dcterms:modified xsi:type="dcterms:W3CDTF">2023-08-10T09:24:00Z</dcterms:modified>
</cp:coreProperties>
</file>