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D497" w14:textId="77777777" w:rsidR="00A45C30" w:rsidRPr="001D1E20" w:rsidRDefault="00A45C30" w:rsidP="00FF604A">
      <w:pPr>
        <w:ind w:left="426"/>
        <w:jc w:val="right"/>
        <w:rPr>
          <w:rFonts w:cs="Calibri"/>
        </w:rPr>
      </w:pPr>
    </w:p>
    <w:p w14:paraId="672A6659" w14:textId="77777777" w:rsidR="00DE2263" w:rsidRPr="00DC6356" w:rsidRDefault="00DE2263" w:rsidP="001D1E20">
      <w:pPr>
        <w:rPr>
          <w:rFonts w:cs="Calibri"/>
          <w:sz w:val="28"/>
          <w:u w:val="single"/>
        </w:rPr>
      </w:pPr>
    </w:p>
    <w:p w14:paraId="5FE928B3" w14:textId="77777777" w:rsidR="002E387A" w:rsidRDefault="00A45C30" w:rsidP="009C499D">
      <w:pPr>
        <w:ind w:left="2880"/>
        <w:rPr>
          <w:rFonts w:cs="Calibri"/>
          <w:b/>
          <w:sz w:val="28"/>
          <w:szCs w:val="28"/>
        </w:rPr>
      </w:pPr>
      <w:r w:rsidRPr="00DC6356">
        <w:rPr>
          <w:rFonts w:cs="Calibri"/>
          <w:b/>
          <w:sz w:val="36"/>
          <w:szCs w:val="28"/>
        </w:rPr>
        <w:t>Job Description</w:t>
      </w:r>
    </w:p>
    <w:p w14:paraId="1511EDBE" w14:textId="77777777" w:rsidR="00F9365B" w:rsidRDefault="00F9365B" w:rsidP="0B43E75A">
      <w:pPr>
        <w:spacing w:line="360" w:lineRule="auto"/>
        <w:rPr>
          <w:rFonts w:cs="Calibri"/>
          <w:b/>
          <w:bCs/>
          <w:sz w:val="28"/>
          <w:szCs w:val="28"/>
        </w:rPr>
      </w:pPr>
    </w:p>
    <w:p w14:paraId="236079E6" w14:textId="6D5A9D44" w:rsidR="001D1E20" w:rsidRPr="00DC6356" w:rsidRDefault="00326BAC" w:rsidP="0B43E75A">
      <w:pPr>
        <w:spacing w:line="360" w:lineRule="auto"/>
        <w:rPr>
          <w:rFonts w:cs="Calibri"/>
          <w:b/>
          <w:bCs/>
        </w:rPr>
      </w:pPr>
      <w:r w:rsidRPr="558F3DC6">
        <w:rPr>
          <w:rFonts w:cs="Calibri"/>
          <w:b/>
          <w:bCs/>
          <w:sz w:val="28"/>
          <w:szCs w:val="28"/>
        </w:rPr>
        <w:t>Post:</w:t>
      </w:r>
      <w:r>
        <w:tab/>
      </w:r>
      <w:r w:rsidR="59DFCAE3" w:rsidRPr="558F3DC6">
        <w:rPr>
          <w:rFonts w:cs="Calibri"/>
          <w:b/>
          <w:bCs/>
          <w:sz w:val="28"/>
          <w:szCs w:val="28"/>
        </w:rPr>
        <w:t>Senior IT Technician</w:t>
      </w:r>
      <w:r w:rsidR="111A94A8" w:rsidRPr="558F3DC6">
        <w:rPr>
          <w:rFonts w:cs="Calibri"/>
          <w:b/>
          <w:bCs/>
          <w:sz w:val="28"/>
          <w:szCs w:val="28"/>
        </w:rPr>
        <w:t xml:space="preserve"> </w:t>
      </w:r>
      <w:r w:rsidR="002F3593">
        <w:rPr>
          <w:rFonts w:cs="Calibri"/>
          <w:b/>
          <w:bCs/>
          <w:sz w:val="28"/>
          <w:szCs w:val="28"/>
        </w:rPr>
        <w:t>(Schools)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2"/>
        <w:gridCol w:w="6182"/>
      </w:tblGrid>
      <w:tr w:rsidR="002E387A" w:rsidRPr="00625075" w14:paraId="00C69F47" w14:textId="77777777" w:rsidTr="009C499D">
        <w:trPr>
          <w:trHeight w:val="324"/>
        </w:trPr>
        <w:tc>
          <w:tcPr>
            <w:tcW w:w="3172" w:type="dxa"/>
            <w:shd w:val="clear" w:color="auto" w:fill="auto"/>
          </w:tcPr>
          <w:p w14:paraId="6AA15F44" w14:textId="77777777" w:rsidR="002E387A" w:rsidRPr="00625075" w:rsidRDefault="002E387A" w:rsidP="00625075">
            <w:pPr>
              <w:spacing w:line="360" w:lineRule="auto"/>
              <w:rPr>
                <w:rFonts w:cs="Calibri"/>
                <w:b/>
              </w:rPr>
            </w:pPr>
            <w:r w:rsidRPr="00625075">
              <w:rPr>
                <w:rFonts w:cs="Calibri"/>
                <w:b/>
              </w:rPr>
              <w:t>Salary/Grade</w:t>
            </w:r>
          </w:p>
        </w:tc>
        <w:tc>
          <w:tcPr>
            <w:tcW w:w="6182" w:type="dxa"/>
            <w:shd w:val="clear" w:color="auto" w:fill="auto"/>
          </w:tcPr>
          <w:p w14:paraId="66DB9E0B" w14:textId="28099071" w:rsidR="00160CDD" w:rsidRPr="00625075" w:rsidRDefault="00593AEF" w:rsidP="0B43E75A">
            <w:pPr>
              <w:rPr>
                <w:rFonts w:cs="Calibri"/>
              </w:rPr>
            </w:pPr>
            <w:r w:rsidRPr="558F3DC6">
              <w:rPr>
                <w:rFonts w:cs="Calibri"/>
              </w:rPr>
              <w:t xml:space="preserve">Grade </w:t>
            </w:r>
            <w:r w:rsidR="001666E3">
              <w:rPr>
                <w:rFonts w:cs="Calibri"/>
              </w:rPr>
              <w:t>F</w:t>
            </w:r>
            <w:r w:rsidR="7DAB5FBC" w:rsidRPr="558F3DC6">
              <w:rPr>
                <w:rFonts w:cs="Calibri"/>
              </w:rPr>
              <w:t xml:space="preserve"> </w:t>
            </w:r>
            <w:r w:rsidR="001B2C20">
              <w:rPr>
                <w:rFonts w:cs="Calibri"/>
              </w:rPr>
              <w:t xml:space="preserve">SCP 17 – 22 </w:t>
            </w:r>
            <w:r w:rsidR="7DAB5FBC" w:rsidRPr="558F3DC6">
              <w:rPr>
                <w:rFonts w:cs="Calibri"/>
              </w:rPr>
              <w:t>£</w:t>
            </w:r>
            <w:r w:rsidR="00434373">
              <w:rPr>
                <w:rFonts w:cs="Calibri"/>
              </w:rPr>
              <w:t>30</w:t>
            </w:r>
            <w:r w:rsidR="009C499D">
              <w:rPr>
                <w:rFonts w:cs="Calibri"/>
              </w:rPr>
              <w:t>,</w:t>
            </w:r>
            <w:r w:rsidR="00434373">
              <w:rPr>
                <w:rFonts w:cs="Calibri"/>
              </w:rPr>
              <w:t>060</w:t>
            </w:r>
            <w:r w:rsidR="7DAB5FBC" w:rsidRPr="558F3DC6">
              <w:rPr>
                <w:rFonts w:cs="Calibri"/>
              </w:rPr>
              <w:t xml:space="preserve"> - £32</w:t>
            </w:r>
            <w:r w:rsidR="009C499D">
              <w:rPr>
                <w:rFonts w:cs="Calibri"/>
              </w:rPr>
              <w:t>,</w:t>
            </w:r>
            <w:r w:rsidR="00434373">
              <w:rPr>
                <w:rFonts w:cs="Calibri"/>
              </w:rPr>
              <w:t>652</w:t>
            </w:r>
          </w:p>
        </w:tc>
      </w:tr>
      <w:tr w:rsidR="009C499D" w:rsidRPr="00625075" w14:paraId="0A37501D" w14:textId="77777777" w:rsidTr="00CD60BA">
        <w:trPr>
          <w:trHeight w:val="80"/>
        </w:trPr>
        <w:tc>
          <w:tcPr>
            <w:tcW w:w="3172" w:type="dxa"/>
            <w:shd w:val="clear" w:color="auto" w:fill="auto"/>
          </w:tcPr>
          <w:p w14:paraId="5DAB6C7B" w14:textId="3577CC3E" w:rsidR="009C499D" w:rsidRPr="00625075" w:rsidRDefault="009C499D" w:rsidP="00625075">
            <w:pPr>
              <w:spacing w:line="360" w:lineRule="auto"/>
              <w:rPr>
                <w:rFonts w:cs="Calibri"/>
                <w:b/>
              </w:rPr>
            </w:pPr>
            <w:r w:rsidRPr="00625075">
              <w:rPr>
                <w:rFonts w:cs="Calibri"/>
                <w:b/>
              </w:rPr>
              <w:t>Working time:</w:t>
            </w:r>
          </w:p>
        </w:tc>
        <w:tc>
          <w:tcPr>
            <w:tcW w:w="6182" w:type="dxa"/>
            <w:shd w:val="clear" w:color="auto" w:fill="auto"/>
          </w:tcPr>
          <w:p w14:paraId="02EB378F" w14:textId="4FE34801" w:rsidR="009C499D" w:rsidRPr="00625075" w:rsidRDefault="009C499D" w:rsidP="008310C1">
            <w:r w:rsidRPr="007E7AE5">
              <w:rPr>
                <w:rFonts w:cs="Calibri"/>
              </w:rPr>
              <w:t>Full Time, 36 hours per week</w:t>
            </w:r>
          </w:p>
        </w:tc>
      </w:tr>
      <w:tr w:rsidR="009C499D" w:rsidRPr="00625075" w14:paraId="7B92A3A7" w14:textId="77777777" w:rsidTr="00CD60BA">
        <w:tc>
          <w:tcPr>
            <w:tcW w:w="3172" w:type="dxa"/>
            <w:shd w:val="clear" w:color="auto" w:fill="auto"/>
          </w:tcPr>
          <w:p w14:paraId="7B016F01" w14:textId="1C37EFBE" w:rsidR="009C499D" w:rsidRPr="00625075" w:rsidRDefault="009C499D" w:rsidP="00625075">
            <w:pPr>
              <w:spacing w:line="360" w:lineRule="auto"/>
              <w:rPr>
                <w:rFonts w:cs="Calibri"/>
                <w:b/>
              </w:rPr>
            </w:pPr>
            <w:r w:rsidRPr="007E7AE5">
              <w:rPr>
                <w:rFonts w:cs="Calibri"/>
                <w:b/>
              </w:rPr>
              <w:t>Responsible to:</w:t>
            </w:r>
          </w:p>
        </w:tc>
        <w:tc>
          <w:tcPr>
            <w:tcW w:w="6182" w:type="dxa"/>
            <w:shd w:val="clear" w:color="auto" w:fill="auto"/>
          </w:tcPr>
          <w:p w14:paraId="351F5921" w14:textId="5DF71542" w:rsidR="009C499D" w:rsidRPr="00625075" w:rsidRDefault="009C499D" w:rsidP="008310C1">
            <w:r>
              <w:rPr>
                <w:rFonts w:cs="Calibri"/>
              </w:rPr>
              <w:t>IT/Network Manager</w:t>
            </w:r>
          </w:p>
        </w:tc>
      </w:tr>
      <w:tr w:rsidR="009C499D" w:rsidRPr="00625075" w14:paraId="5A85726D" w14:textId="77777777" w:rsidTr="00CD60BA">
        <w:tc>
          <w:tcPr>
            <w:tcW w:w="3172" w:type="dxa"/>
            <w:shd w:val="clear" w:color="auto" w:fill="auto"/>
          </w:tcPr>
          <w:p w14:paraId="0DE909FE" w14:textId="549D9BCF" w:rsidR="009C499D" w:rsidRPr="00625075" w:rsidRDefault="009C499D" w:rsidP="00625075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6182" w:type="dxa"/>
            <w:shd w:val="clear" w:color="auto" w:fill="auto"/>
          </w:tcPr>
          <w:p w14:paraId="70F67A04" w14:textId="1D294DE2" w:rsidR="009C499D" w:rsidRPr="007E7AE5" w:rsidRDefault="009C499D" w:rsidP="00331BDF">
            <w:pPr>
              <w:rPr>
                <w:rFonts w:cs="Calibri"/>
              </w:rPr>
            </w:pPr>
          </w:p>
        </w:tc>
      </w:tr>
    </w:tbl>
    <w:p w14:paraId="6A05A809" w14:textId="77777777" w:rsidR="00E11BAC" w:rsidRDefault="007E7AE5" w:rsidP="00E11BAC">
      <w:pPr>
        <w:tabs>
          <w:tab w:val="left" w:pos="720"/>
          <w:tab w:val="left" w:pos="1440"/>
          <w:tab w:val="left" w:pos="7380"/>
        </w:tabs>
        <w:rPr>
          <w:rFonts w:cs="Calibri"/>
        </w:rPr>
      </w:pPr>
      <w:r w:rsidRPr="007E7AE5">
        <w:rPr>
          <w:rFonts w:cs="Calibri"/>
        </w:rPr>
        <w:tab/>
      </w:r>
      <w:r w:rsidRPr="007E7AE5">
        <w:rPr>
          <w:rFonts w:cs="Calibri"/>
        </w:rPr>
        <w:tab/>
      </w:r>
      <w:r w:rsidR="00E11BAC">
        <w:rPr>
          <w:rFonts w:cs="Calibri"/>
        </w:rPr>
        <w:tab/>
      </w:r>
    </w:p>
    <w:p w14:paraId="75DFCA3F" w14:textId="77777777" w:rsidR="00D739C3" w:rsidRPr="00FE113E" w:rsidRDefault="00D739C3" w:rsidP="558F3DC6">
      <w:pPr>
        <w:pStyle w:val="Heading2"/>
        <w:tabs>
          <w:tab w:val="left" w:pos="720"/>
          <w:tab w:val="left" w:pos="1440"/>
          <w:tab w:val="left" w:pos="7380"/>
        </w:tabs>
        <w:spacing w:line="259" w:lineRule="auto"/>
      </w:pPr>
      <w:r>
        <w:t>Main purpose of the post:</w:t>
      </w:r>
    </w:p>
    <w:p w14:paraId="1B8965C4" w14:textId="6B49F726" w:rsidR="6A87EA51" w:rsidRDefault="6A87EA51" w:rsidP="558F3DC6">
      <w:pPr>
        <w:pStyle w:val="ListParagraph"/>
        <w:numPr>
          <w:ilvl w:val="0"/>
          <w:numId w:val="5"/>
        </w:numPr>
        <w:spacing w:after="0"/>
        <w:ind w:left="360"/>
        <w:rPr>
          <w:rFonts w:eastAsia="Calibri" w:cs="Calibri"/>
          <w:szCs w:val="24"/>
        </w:rPr>
      </w:pPr>
      <w:r w:rsidRPr="7040077F">
        <w:rPr>
          <w:rFonts w:eastAsia="Calibri" w:cs="Calibri"/>
          <w:szCs w:val="24"/>
        </w:rPr>
        <w:t>To provide technical support and advice to staff and students.</w:t>
      </w:r>
    </w:p>
    <w:p w14:paraId="5FBD4C97" w14:textId="443A9808" w:rsidR="6A87EA51" w:rsidRDefault="6A87EA51" w:rsidP="558F3DC6">
      <w:pPr>
        <w:pStyle w:val="ListParagraph"/>
        <w:numPr>
          <w:ilvl w:val="0"/>
          <w:numId w:val="5"/>
        </w:numPr>
        <w:spacing w:after="0"/>
        <w:ind w:left="360"/>
        <w:rPr>
          <w:rFonts w:eastAsia="Calibri" w:cs="Calibri"/>
          <w:szCs w:val="24"/>
        </w:rPr>
      </w:pPr>
      <w:r w:rsidRPr="558F3DC6">
        <w:rPr>
          <w:rFonts w:eastAsia="Calibri" w:cs="Calibri"/>
          <w:szCs w:val="24"/>
        </w:rPr>
        <w:t>To deliver high quality support in the use of IT as set out in the Trust’s IT Strategy.</w:t>
      </w:r>
    </w:p>
    <w:p w14:paraId="3C5F2B54" w14:textId="2099DB5E" w:rsidR="6A87EA51" w:rsidRDefault="6A87EA51" w:rsidP="558F3DC6">
      <w:pPr>
        <w:pStyle w:val="ListParagraph"/>
        <w:numPr>
          <w:ilvl w:val="0"/>
          <w:numId w:val="5"/>
        </w:numPr>
        <w:spacing w:after="0"/>
        <w:ind w:left="360"/>
        <w:rPr>
          <w:rFonts w:eastAsia="Calibri" w:cs="Calibri"/>
          <w:szCs w:val="24"/>
        </w:rPr>
      </w:pPr>
      <w:r w:rsidRPr="7040077F">
        <w:rPr>
          <w:rFonts w:eastAsia="Calibri" w:cs="Calibri"/>
          <w:szCs w:val="24"/>
        </w:rPr>
        <w:t xml:space="preserve">To </w:t>
      </w:r>
      <w:r w:rsidR="30C6CE26" w:rsidRPr="7040077F">
        <w:rPr>
          <w:rFonts w:eastAsia="Calibri" w:cs="Calibri"/>
          <w:szCs w:val="24"/>
        </w:rPr>
        <w:t xml:space="preserve">develop, </w:t>
      </w:r>
      <w:r w:rsidRPr="7040077F">
        <w:rPr>
          <w:rFonts w:eastAsia="Calibri" w:cs="Calibri"/>
          <w:szCs w:val="24"/>
        </w:rPr>
        <w:t xml:space="preserve">maintain and support </w:t>
      </w:r>
      <w:r w:rsidR="0DBD6D0B" w:rsidRPr="7040077F">
        <w:rPr>
          <w:rFonts w:eastAsia="Calibri" w:cs="Calibri"/>
          <w:szCs w:val="24"/>
        </w:rPr>
        <w:t>network</w:t>
      </w:r>
      <w:r w:rsidR="2A55100B" w:rsidRPr="7040077F">
        <w:rPr>
          <w:rFonts w:eastAsia="Calibri" w:cs="Calibri"/>
          <w:szCs w:val="24"/>
        </w:rPr>
        <w:t xml:space="preserve"> </w:t>
      </w:r>
      <w:r w:rsidRPr="7040077F">
        <w:rPr>
          <w:rFonts w:eastAsia="Calibri" w:cs="Calibri"/>
          <w:szCs w:val="24"/>
        </w:rPr>
        <w:t>systems</w:t>
      </w:r>
      <w:r w:rsidR="15E5244E" w:rsidRPr="7040077F">
        <w:rPr>
          <w:rFonts w:eastAsia="Calibri" w:cs="Calibri"/>
          <w:szCs w:val="24"/>
        </w:rPr>
        <w:t>, servers</w:t>
      </w:r>
      <w:r w:rsidRPr="7040077F">
        <w:rPr>
          <w:rFonts w:eastAsia="Calibri" w:cs="Calibri"/>
          <w:szCs w:val="24"/>
        </w:rPr>
        <w:t xml:space="preserve"> and applications.</w:t>
      </w:r>
    </w:p>
    <w:p w14:paraId="011268F5" w14:textId="1D2F7BB0" w:rsidR="320D3A0A" w:rsidRDefault="320D3A0A" w:rsidP="558F3DC6">
      <w:pPr>
        <w:pStyle w:val="ListParagraph"/>
        <w:numPr>
          <w:ilvl w:val="0"/>
          <w:numId w:val="5"/>
        </w:numPr>
        <w:spacing w:after="0"/>
        <w:ind w:left="360"/>
        <w:rPr>
          <w:rFonts w:eastAsia="Calibri" w:cs="Calibri"/>
          <w:szCs w:val="24"/>
        </w:rPr>
      </w:pPr>
      <w:r w:rsidRPr="7040077F">
        <w:rPr>
          <w:rFonts w:eastAsia="Calibri" w:cs="Calibri"/>
          <w:szCs w:val="24"/>
        </w:rPr>
        <w:t xml:space="preserve">To </w:t>
      </w:r>
      <w:r w:rsidR="4E28666C" w:rsidRPr="7040077F">
        <w:rPr>
          <w:rFonts w:eastAsia="Calibri" w:cs="Calibri"/>
          <w:szCs w:val="24"/>
        </w:rPr>
        <w:t xml:space="preserve">support Trust </w:t>
      </w:r>
      <w:r w:rsidR="250A4309" w:rsidRPr="7040077F">
        <w:rPr>
          <w:rFonts w:eastAsia="Calibri" w:cs="Calibri"/>
          <w:szCs w:val="24"/>
        </w:rPr>
        <w:t>cloud-</w:t>
      </w:r>
      <w:r w:rsidR="7E743A35" w:rsidRPr="7040077F">
        <w:rPr>
          <w:rFonts w:eastAsia="Calibri" w:cs="Calibri"/>
          <w:szCs w:val="24"/>
        </w:rPr>
        <w:t xml:space="preserve">hosted </w:t>
      </w:r>
      <w:r w:rsidR="250A4309" w:rsidRPr="7040077F">
        <w:rPr>
          <w:rFonts w:eastAsia="Calibri" w:cs="Calibri"/>
          <w:szCs w:val="24"/>
        </w:rPr>
        <w:t xml:space="preserve">infrastructure </w:t>
      </w:r>
      <w:r w:rsidR="4E28666C" w:rsidRPr="7040077F">
        <w:rPr>
          <w:rFonts w:eastAsia="Calibri" w:cs="Calibri"/>
          <w:szCs w:val="24"/>
        </w:rPr>
        <w:t>applications</w:t>
      </w:r>
      <w:r w:rsidR="0B82F836" w:rsidRPr="7040077F">
        <w:rPr>
          <w:rFonts w:eastAsia="Calibri" w:cs="Calibri"/>
          <w:szCs w:val="24"/>
        </w:rPr>
        <w:t>.</w:t>
      </w:r>
    </w:p>
    <w:p w14:paraId="5FB4DEF0" w14:textId="3A347ECA" w:rsidR="6AD0453C" w:rsidRDefault="6AD0453C" w:rsidP="7040077F">
      <w:pPr>
        <w:pStyle w:val="ListParagraph"/>
        <w:numPr>
          <w:ilvl w:val="0"/>
          <w:numId w:val="5"/>
        </w:numPr>
        <w:spacing w:after="0"/>
        <w:ind w:left="360"/>
        <w:rPr>
          <w:rFonts w:eastAsia="Calibri" w:cs="Calibri"/>
          <w:szCs w:val="24"/>
        </w:rPr>
      </w:pPr>
      <w:r w:rsidRPr="7040077F">
        <w:rPr>
          <w:rFonts w:eastAsia="Calibri" w:cs="Calibri"/>
          <w:szCs w:val="24"/>
        </w:rPr>
        <w:t>To provide a lead in allocated IT projects and initiatives.</w:t>
      </w:r>
    </w:p>
    <w:p w14:paraId="00C8AEBD" w14:textId="3D294599" w:rsidR="6A87EA51" w:rsidRDefault="6A87EA51" w:rsidP="558F3DC6">
      <w:pPr>
        <w:pStyle w:val="ListParagraph"/>
        <w:numPr>
          <w:ilvl w:val="0"/>
          <w:numId w:val="5"/>
        </w:numPr>
        <w:spacing w:after="0"/>
        <w:ind w:left="360"/>
        <w:rPr>
          <w:rFonts w:eastAsia="Calibri" w:cs="Calibri"/>
          <w:szCs w:val="24"/>
        </w:rPr>
      </w:pPr>
      <w:r w:rsidRPr="7040077F">
        <w:rPr>
          <w:rFonts w:eastAsia="Calibri" w:cs="Calibri"/>
          <w:szCs w:val="24"/>
        </w:rPr>
        <w:t>Keep up to date with IT developments.</w:t>
      </w:r>
    </w:p>
    <w:p w14:paraId="33CBEFEC" w14:textId="6A364D3F" w:rsidR="558F3DC6" w:rsidRDefault="558F3DC6" w:rsidP="558F3DC6"/>
    <w:p w14:paraId="043E8BEF" w14:textId="77777777" w:rsidR="00D739C3" w:rsidRPr="00FE113E" w:rsidRDefault="00D739C3" w:rsidP="00D739C3">
      <w:pPr>
        <w:pStyle w:val="Heading2"/>
      </w:pPr>
      <w:r>
        <w:t>Main duties</w:t>
      </w:r>
      <w:r w:rsidRPr="00FE113E">
        <w:t>:</w:t>
      </w:r>
    </w:p>
    <w:p w14:paraId="4EF5786D" w14:textId="77777777" w:rsidR="00593AEF" w:rsidRPr="00CE2272" w:rsidRDefault="00D739C3" w:rsidP="00CE2272">
      <w:pPr>
        <w:pStyle w:val="Heading1"/>
        <w:ind w:left="360"/>
        <w:jc w:val="both"/>
        <w:rPr>
          <w:rFonts w:ascii="Arial" w:hAnsi="Arial" w:cs="Arial"/>
          <w:sz w:val="22"/>
          <w:szCs w:val="22"/>
        </w:rPr>
      </w:pPr>
      <w:r w:rsidRPr="00587CA6">
        <w:t>Operational</w:t>
      </w:r>
      <w:r w:rsidR="00160201">
        <w:t xml:space="preserve"> Activities </w:t>
      </w:r>
    </w:p>
    <w:p w14:paraId="7E42A273" w14:textId="048B3A78" w:rsidR="00B53415" w:rsidRPr="00B53415" w:rsidRDefault="00B53415" w:rsidP="00FC5E36">
      <w:pPr>
        <w:pStyle w:val="NumberedList"/>
      </w:pPr>
      <w:r>
        <w:t xml:space="preserve">To provide technical support and advice to staff and students in line with the </w:t>
      </w:r>
      <w:r w:rsidR="04F0D288">
        <w:t xml:space="preserve">trust’s </w:t>
      </w:r>
      <w:r>
        <w:t xml:space="preserve">IT Strategy and service level </w:t>
      </w:r>
      <w:r w:rsidR="00FC5E36">
        <w:t>agreement for the department</w:t>
      </w:r>
      <w:r>
        <w:t>.</w:t>
      </w:r>
    </w:p>
    <w:p w14:paraId="708600DE" w14:textId="77777777" w:rsidR="00640D69" w:rsidRPr="00C6069F" w:rsidRDefault="00640D69" w:rsidP="00BF33FF">
      <w:pPr>
        <w:pStyle w:val="NumberedList"/>
        <w:spacing w:after="0"/>
        <w:rPr>
          <w:b/>
        </w:rPr>
      </w:pPr>
      <w:r w:rsidRPr="00C6069F">
        <w:rPr>
          <w:b/>
        </w:rPr>
        <w:t>Desktop &amp; Application Support</w:t>
      </w:r>
    </w:p>
    <w:p w14:paraId="176D37C1" w14:textId="77777777" w:rsidR="00640D69" w:rsidRPr="00640D69" w:rsidRDefault="00160201" w:rsidP="00BF33FF">
      <w:pPr>
        <w:pStyle w:val="NoSpacing"/>
        <w:numPr>
          <w:ilvl w:val="0"/>
          <w:numId w:val="38"/>
        </w:numPr>
        <w:tabs>
          <w:tab w:val="left" w:pos="851"/>
        </w:tabs>
        <w:ind w:hanging="420"/>
      </w:pPr>
      <w:r>
        <w:t>Set up, m</w:t>
      </w:r>
      <w:r w:rsidR="00640D69" w:rsidRPr="00640D69">
        <w:t>aintain, upgrade and repair a wide range of PCs and peripherals</w:t>
      </w:r>
      <w:r w:rsidR="00F915FF">
        <w:t xml:space="preserve"> across the college</w:t>
      </w:r>
      <w:r w:rsidR="00640D69" w:rsidRPr="00640D69">
        <w:t xml:space="preserve">; </w:t>
      </w:r>
    </w:p>
    <w:p w14:paraId="33E42F97" w14:textId="77777777" w:rsidR="00F915FF" w:rsidRDefault="00F915FF" w:rsidP="00BF33FF">
      <w:pPr>
        <w:pStyle w:val="NoSpacing"/>
        <w:numPr>
          <w:ilvl w:val="0"/>
          <w:numId w:val="38"/>
        </w:numPr>
        <w:tabs>
          <w:tab w:val="left" w:pos="851"/>
        </w:tabs>
        <w:ind w:hanging="420"/>
      </w:pPr>
      <w:r>
        <w:t>Install and test new peripherals;</w:t>
      </w:r>
    </w:p>
    <w:p w14:paraId="6B4AA48B" w14:textId="77777777" w:rsidR="00F915FF" w:rsidRDefault="00160201" w:rsidP="00BF33FF">
      <w:pPr>
        <w:pStyle w:val="NoSpacing"/>
        <w:numPr>
          <w:ilvl w:val="0"/>
          <w:numId w:val="38"/>
        </w:numPr>
        <w:tabs>
          <w:tab w:val="left" w:pos="851"/>
        </w:tabs>
        <w:ind w:hanging="420"/>
      </w:pPr>
      <w:r>
        <w:t>Diagnose and resolve</w:t>
      </w:r>
      <w:r w:rsidR="00F915FF">
        <w:t xml:space="preserve"> PC, printer, peripheral and software faults;</w:t>
      </w:r>
    </w:p>
    <w:p w14:paraId="391BA191" w14:textId="646EC44B" w:rsidR="00644CE7" w:rsidRDefault="6F733DD3" w:rsidP="00BF33FF">
      <w:pPr>
        <w:pStyle w:val="NoSpacing"/>
        <w:numPr>
          <w:ilvl w:val="0"/>
          <w:numId w:val="38"/>
        </w:numPr>
        <w:tabs>
          <w:tab w:val="left" w:pos="851"/>
        </w:tabs>
        <w:ind w:hanging="420"/>
      </w:pPr>
      <w:r>
        <w:t>Create packages and i</w:t>
      </w:r>
      <w:r w:rsidR="00F915FF">
        <w:t xml:space="preserve">nstall complete applications and set software </w:t>
      </w:r>
      <w:r w:rsidR="00160201">
        <w:t>in accordance with ICT standards</w:t>
      </w:r>
      <w:r w:rsidR="002F1CE8">
        <w:t>;</w:t>
      </w:r>
      <w:r w:rsidR="00160201">
        <w:t xml:space="preserve"> </w:t>
      </w:r>
      <w:r w:rsidR="00644CE7">
        <w:t xml:space="preserve"> </w:t>
      </w:r>
    </w:p>
    <w:p w14:paraId="356BE6BA" w14:textId="77777777" w:rsidR="00160201" w:rsidRDefault="00160201" w:rsidP="00BF33FF">
      <w:pPr>
        <w:pStyle w:val="NoSpacing"/>
        <w:numPr>
          <w:ilvl w:val="0"/>
          <w:numId w:val="38"/>
        </w:numPr>
        <w:tabs>
          <w:tab w:val="left" w:pos="851"/>
        </w:tabs>
        <w:ind w:hanging="420"/>
      </w:pPr>
      <w:r>
        <w:t>Provide advice and guidance on PC and peripheral lifecycle management</w:t>
      </w:r>
      <w:r w:rsidR="002F1CE8">
        <w:t>;</w:t>
      </w:r>
    </w:p>
    <w:p w14:paraId="72394F74" w14:textId="1A49B7B8" w:rsidR="00160201" w:rsidRDefault="00640D69" w:rsidP="00BF33FF">
      <w:pPr>
        <w:pStyle w:val="NoSpacing"/>
        <w:numPr>
          <w:ilvl w:val="0"/>
          <w:numId w:val="38"/>
        </w:numPr>
        <w:tabs>
          <w:tab w:val="left" w:pos="851"/>
        </w:tabs>
        <w:ind w:hanging="420"/>
      </w:pPr>
      <w:r>
        <w:t xml:space="preserve">Provide technical assistance for audio-visual applications and set </w:t>
      </w:r>
      <w:r w:rsidR="002F1CE8">
        <w:t xml:space="preserve">up equipment for </w:t>
      </w:r>
      <w:r w:rsidR="005966F2">
        <w:t>trust</w:t>
      </w:r>
      <w:r w:rsidR="002F1CE8">
        <w:t xml:space="preserve"> events;</w:t>
      </w:r>
    </w:p>
    <w:p w14:paraId="5A01E3F6" w14:textId="7D8D88B9" w:rsidR="00B94890" w:rsidRDefault="00160201" w:rsidP="00BF33FF">
      <w:pPr>
        <w:pStyle w:val="NoSpacing"/>
        <w:numPr>
          <w:ilvl w:val="0"/>
          <w:numId w:val="38"/>
        </w:numPr>
        <w:tabs>
          <w:tab w:val="left" w:pos="851"/>
        </w:tabs>
      </w:pPr>
      <w:r>
        <w:t>Administer desktop application suite in accordance with</w:t>
      </w:r>
      <w:r w:rsidR="002F1CE8">
        <w:t xml:space="preserve"> ICT standards and IT strategy;</w:t>
      </w:r>
    </w:p>
    <w:p w14:paraId="3CD0C0DD" w14:textId="77777777" w:rsidR="00B94890" w:rsidRDefault="00B94890" w:rsidP="00BF33FF">
      <w:pPr>
        <w:pStyle w:val="NoSpacing"/>
        <w:numPr>
          <w:ilvl w:val="0"/>
          <w:numId w:val="38"/>
        </w:numPr>
        <w:tabs>
          <w:tab w:val="left" w:pos="851"/>
        </w:tabs>
      </w:pPr>
      <w:r>
        <w:lastRenderedPageBreak/>
        <w:t>C</w:t>
      </w:r>
      <w:r w:rsidRPr="00640D69">
        <w:t xml:space="preserve">onfigure network clients with appropriate </w:t>
      </w:r>
      <w:r>
        <w:t>server information and software;</w:t>
      </w:r>
      <w:r w:rsidRPr="00F915FF">
        <w:t xml:space="preserve"> </w:t>
      </w:r>
    </w:p>
    <w:p w14:paraId="4504C6E5" w14:textId="77777777" w:rsidR="00B94890" w:rsidRDefault="00B94890" w:rsidP="00BF33FF">
      <w:pPr>
        <w:pStyle w:val="NoSpacing"/>
        <w:numPr>
          <w:ilvl w:val="0"/>
          <w:numId w:val="38"/>
        </w:numPr>
        <w:tabs>
          <w:tab w:val="left" w:pos="851"/>
        </w:tabs>
      </w:pPr>
      <w:r>
        <w:t>Assist users</w:t>
      </w:r>
      <w:r w:rsidRPr="00562E86">
        <w:t xml:space="preserve"> to access network resources</w:t>
      </w:r>
      <w:r w:rsidR="002F1CE8">
        <w:t xml:space="preserve"> offering configuration support.</w:t>
      </w:r>
    </w:p>
    <w:p w14:paraId="1AD0AE5A" w14:textId="77777777" w:rsidR="00E21680" w:rsidRDefault="00E21680" w:rsidP="00E21680">
      <w:pPr>
        <w:pStyle w:val="NoSpacing"/>
        <w:tabs>
          <w:tab w:val="left" w:pos="851"/>
        </w:tabs>
        <w:ind w:left="1440"/>
      </w:pPr>
    </w:p>
    <w:p w14:paraId="5A39BBE3" w14:textId="77777777" w:rsidR="00640D69" w:rsidRPr="00640D69" w:rsidRDefault="00640D69" w:rsidP="00BF33FF">
      <w:pPr>
        <w:pStyle w:val="NoSpacing"/>
        <w:tabs>
          <w:tab w:val="left" w:pos="851"/>
        </w:tabs>
        <w:ind w:hanging="420"/>
      </w:pPr>
    </w:p>
    <w:p w14:paraId="28203139" w14:textId="77777777" w:rsidR="00640D69" w:rsidRPr="00C6069F" w:rsidRDefault="00640D69" w:rsidP="00BF33FF">
      <w:pPr>
        <w:pStyle w:val="NumberedList"/>
        <w:spacing w:after="0"/>
        <w:rPr>
          <w:b/>
        </w:rPr>
      </w:pPr>
      <w:r w:rsidRPr="00C6069F">
        <w:rPr>
          <w:b/>
        </w:rPr>
        <w:t>Server &amp; Network support</w:t>
      </w:r>
    </w:p>
    <w:p w14:paraId="69BDD126" w14:textId="77777777" w:rsidR="00F915FF" w:rsidRDefault="00B94890" w:rsidP="00BF33FF">
      <w:pPr>
        <w:pStyle w:val="NoSpacing"/>
        <w:numPr>
          <w:ilvl w:val="0"/>
          <w:numId w:val="39"/>
        </w:numPr>
        <w:tabs>
          <w:tab w:val="left" w:pos="851"/>
        </w:tabs>
        <w:ind w:hanging="420"/>
      </w:pPr>
      <w:r>
        <w:t>Administer system user accounts;</w:t>
      </w:r>
      <w:r w:rsidR="00640D69" w:rsidRPr="00640D69">
        <w:t xml:space="preserve"> </w:t>
      </w:r>
    </w:p>
    <w:p w14:paraId="4C8D2CF2" w14:textId="77777777" w:rsidR="00640D69" w:rsidRPr="00640D69" w:rsidRDefault="00F915FF" w:rsidP="00BF33FF">
      <w:pPr>
        <w:pStyle w:val="NoSpacing"/>
        <w:numPr>
          <w:ilvl w:val="0"/>
          <w:numId w:val="39"/>
        </w:numPr>
        <w:tabs>
          <w:tab w:val="left" w:pos="851"/>
        </w:tabs>
        <w:ind w:hanging="420"/>
      </w:pPr>
      <w:r>
        <w:t>R</w:t>
      </w:r>
      <w:r w:rsidR="00B94890">
        <w:t xml:space="preserve">un </w:t>
      </w:r>
      <w:r w:rsidR="00640D69" w:rsidRPr="00640D69">
        <w:t>network m</w:t>
      </w:r>
      <w:r>
        <w:t>onitoring reports and utilities;</w:t>
      </w:r>
    </w:p>
    <w:p w14:paraId="3C2A3AB4" w14:textId="5C2E583A" w:rsidR="00640D69" w:rsidRDefault="00640D69" w:rsidP="558F3DC6">
      <w:pPr>
        <w:pStyle w:val="NoSpacing"/>
        <w:numPr>
          <w:ilvl w:val="0"/>
          <w:numId w:val="39"/>
        </w:numPr>
        <w:tabs>
          <w:tab w:val="left" w:pos="851"/>
        </w:tabs>
        <w:spacing w:line="259" w:lineRule="auto"/>
        <w:ind w:hanging="420"/>
      </w:pPr>
      <w:r>
        <w:t>Install and maint</w:t>
      </w:r>
      <w:r w:rsidR="00B94890">
        <w:t>ain or manage the installation of</w:t>
      </w:r>
      <w:r w:rsidR="45BEFEB9">
        <w:t xml:space="preserve"> server applications. </w:t>
      </w:r>
    </w:p>
    <w:p w14:paraId="5DE03A67" w14:textId="77777777" w:rsidR="004D460F" w:rsidRDefault="004D460F" w:rsidP="00BF33FF">
      <w:pPr>
        <w:pStyle w:val="NoSpacing"/>
        <w:numPr>
          <w:ilvl w:val="0"/>
          <w:numId w:val="39"/>
        </w:numPr>
        <w:tabs>
          <w:tab w:val="left" w:pos="851"/>
        </w:tabs>
        <w:ind w:hanging="420"/>
      </w:pPr>
      <w:r>
        <w:t>P</w:t>
      </w:r>
      <w:r w:rsidR="00B94890">
        <w:t>erform network</w:t>
      </w:r>
      <w:r w:rsidR="00640D69" w:rsidRPr="00640D69">
        <w:t xml:space="preserve"> diagnostic and recovery routines; </w:t>
      </w:r>
    </w:p>
    <w:p w14:paraId="1E399CC5" w14:textId="77777777" w:rsidR="00B94890" w:rsidRDefault="00F915FF" w:rsidP="00BF33FF">
      <w:pPr>
        <w:pStyle w:val="NoSpacing"/>
        <w:numPr>
          <w:ilvl w:val="0"/>
          <w:numId w:val="39"/>
        </w:numPr>
        <w:tabs>
          <w:tab w:val="left" w:pos="851"/>
        </w:tabs>
        <w:ind w:hanging="420"/>
      </w:pPr>
      <w:r>
        <w:t>Maintai</w:t>
      </w:r>
      <w:r w:rsidR="004D460F">
        <w:t>n user accounts and permissions</w:t>
      </w:r>
      <w:r w:rsidR="00562E86">
        <w:t xml:space="preserve">, including </w:t>
      </w:r>
      <w:r w:rsidR="002F1CE8">
        <w:t>setting up new accounts;</w:t>
      </w:r>
      <w:r w:rsidR="00B94890">
        <w:t xml:space="preserve"> </w:t>
      </w:r>
    </w:p>
    <w:p w14:paraId="66B33141" w14:textId="77777777" w:rsidR="00F915FF" w:rsidRDefault="00B94890" w:rsidP="00BF33FF">
      <w:pPr>
        <w:pStyle w:val="NoSpacing"/>
        <w:numPr>
          <w:ilvl w:val="0"/>
          <w:numId w:val="39"/>
        </w:numPr>
        <w:tabs>
          <w:tab w:val="left" w:pos="851"/>
        </w:tabs>
        <w:ind w:hanging="420"/>
      </w:pPr>
      <w:r>
        <w:t>M</w:t>
      </w:r>
      <w:r w:rsidR="00562E86" w:rsidRPr="00562E86">
        <w:t>aintain password</w:t>
      </w:r>
      <w:r w:rsidR="002F1CE8">
        <w:t>s</w:t>
      </w:r>
      <w:r>
        <w:t xml:space="preserve"> and password integrity</w:t>
      </w:r>
      <w:r w:rsidR="002F1CE8">
        <w:t>;</w:t>
      </w:r>
    </w:p>
    <w:p w14:paraId="61FF12FC" w14:textId="3773B705" w:rsidR="00F915FF" w:rsidRPr="00052884" w:rsidRDefault="00F915FF" w:rsidP="00BF33FF">
      <w:pPr>
        <w:pStyle w:val="NoSpacing"/>
        <w:numPr>
          <w:ilvl w:val="0"/>
          <w:numId w:val="39"/>
        </w:numPr>
        <w:tabs>
          <w:tab w:val="left" w:pos="851"/>
        </w:tabs>
        <w:ind w:hanging="420"/>
      </w:pPr>
      <w:r>
        <w:t>Support</w:t>
      </w:r>
      <w:r w:rsidR="00B94890">
        <w:t xml:space="preserve">, manage and administer </w:t>
      </w:r>
      <w:r w:rsidR="720E5A37">
        <w:t>server-based</w:t>
      </w:r>
      <w:r w:rsidR="00B94890">
        <w:t xml:space="preserve"> systems</w:t>
      </w:r>
      <w:r w:rsidR="4EA899A0">
        <w:t>.</w:t>
      </w:r>
    </w:p>
    <w:p w14:paraId="7E03C49C" w14:textId="54ECF9CA" w:rsidR="00F915FF" w:rsidRPr="00052884" w:rsidRDefault="00052884" w:rsidP="00BF33FF">
      <w:pPr>
        <w:pStyle w:val="NoSpacing"/>
        <w:numPr>
          <w:ilvl w:val="0"/>
          <w:numId w:val="39"/>
        </w:numPr>
        <w:tabs>
          <w:tab w:val="left" w:pos="851"/>
        </w:tabs>
        <w:ind w:hanging="420"/>
      </w:pPr>
      <w:r>
        <w:t xml:space="preserve">Provide </w:t>
      </w:r>
      <w:r w:rsidR="00BF33FF">
        <w:t xml:space="preserve">management </w:t>
      </w:r>
      <w:r>
        <w:t xml:space="preserve">and administration of </w:t>
      </w:r>
      <w:r w:rsidR="04FE831C">
        <w:t>cloud hosted systems</w:t>
      </w:r>
      <w:r w:rsidR="00644CE7">
        <w:t>;</w:t>
      </w:r>
    </w:p>
    <w:p w14:paraId="62B0A68F" w14:textId="77777777" w:rsidR="00640D69" w:rsidRDefault="00644CE7" w:rsidP="00BF33FF">
      <w:pPr>
        <w:pStyle w:val="NoSpacing"/>
        <w:numPr>
          <w:ilvl w:val="0"/>
          <w:numId w:val="39"/>
        </w:numPr>
        <w:tabs>
          <w:tab w:val="left" w:pos="851"/>
        </w:tabs>
        <w:ind w:hanging="420"/>
      </w:pPr>
      <w:r>
        <w:t>Support all network devices, including mobile and multimedia applications, liaising with other teams and staff as required.</w:t>
      </w:r>
    </w:p>
    <w:p w14:paraId="41C8F396" w14:textId="77777777" w:rsidR="00BF33FF" w:rsidRPr="00640D69" w:rsidRDefault="00BF33FF" w:rsidP="00BF33FF">
      <w:pPr>
        <w:pStyle w:val="NoSpacing"/>
        <w:tabs>
          <w:tab w:val="left" w:pos="851"/>
        </w:tabs>
        <w:ind w:left="1440"/>
      </w:pPr>
    </w:p>
    <w:p w14:paraId="1C6B8C89" w14:textId="77777777" w:rsidR="00640D69" w:rsidRPr="00C6069F" w:rsidRDefault="00052884" w:rsidP="00BF33FF">
      <w:pPr>
        <w:pStyle w:val="NumberedList"/>
        <w:spacing w:after="0"/>
        <w:rPr>
          <w:b/>
        </w:rPr>
      </w:pPr>
      <w:r w:rsidRPr="00C6069F">
        <w:rPr>
          <w:b/>
        </w:rPr>
        <w:t xml:space="preserve">Change Control &amp; Documentation </w:t>
      </w:r>
    </w:p>
    <w:p w14:paraId="191EF1B2" w14:textId="77777777" w:rsidR="00640D69" w:rsidRPr="00640D69" w:rsidRDefault="00640D69" w:rsidP="00BF33FF">
      <w:pPr>
        <w:pStyle w:val="NoSpacing"/>
        <w:numPr>
          <w:ilvl w:val="0"/>
          <w:numId w:val="41"/>
        </w:numPr>
        <w:tabs>
          <w:tab w:val="left" w:pos="851"/>
        </w:tabs>
        <w:ind w:hanging="420"/>
      </w:pPr>
      <w:r w:rsidRPr="00640D69">
        <w:t>Update records of installed ha</w:t>
      </w:r>
      <w:r w:rsidR="00B71F99">
        <w:t>rdware and software; maintain software libraries</w:t>
      </w:r>
      <w:r w:rsidRPr="00640D69">
        <w:t xml:space="preserve"> and store original c</w:t>
      </w:r>
      <w:r w:rsidR="003A636D">
        <w:t>opies of installed applications;</w:t>
      </w:r>
    </w:p>
    <w:p w14:paraId="7F43D649" w14:textId="5AC953F0" w:rsidR="00B71F99" w:rsidRDefault="00640D69" w:rsidP="00BF33FF">
      <w:pPr>
        <w:pStyle w:val="NoSpacing"/>
        <w:numPr>
          <w:ilvl w:val="0"/>
          <w:numId w:val="41"/>
        </w:numPr>
        <w:tabs>
          <w:tab w:val="left" w:pos="851"/>
        </w:tabs>
        <w:ind w:hanging="420"/>
      </w:pPr>
      <w:r>
        <w:t xml:space="preserve">Plan, record and implement changes to </w:t>
      </w:r>
      <w:r w:rsidR="00B71F99">
        <w:t xml:space="preserve">network, server, </w:t>
      </w:r>
      <w:r w:rsidR="7B73D0F6">
        <w:t>back-office</w:t>
      </w:r>
      <w:r w:rsidR="00B71F99">
        <w:t xml:space="preserve"> </w:t>
      </w:r>
      <w:r>
        <w:t>hardware and applications; collate and interpret results of testing and advise if goods are fit for use.</w:t>
      </w:r>
    </w:p>
    <w:p w14:paraId="72A3D3EC" w14:textId="77777777" w:rsidR="002F1CE8" w:rsidRDefault="002F1CE8" w:rsidP="00BF33FF">
      <w:pPr>
        <w:pStyle w:val="NoSpacing"/>
        <w:tabs>
          <w:tab w:val="left" w:pos="851"/>
        </w:tabs>
        <w:ind w:left="1440"/>
      </w:pPr>
    </w:p>
    <w:p w14:paraId="494E39C9" w14:textId="77777777" w:rsidR="00B71F99" w:rsidRPr="00C6069F" w:rsidRDefault="002F1CE8" w:rsidP="00BF33FF">
      <w:pPr>
        <w:pStyle w:val="NumberedList"/>
        <w:spacing w:after="0"/>
        <w:rPr>
          <w:b/>
        </w:rPr>
      </w:pPr>
      <w:r w:rsidRPr="00C6069F">
        <w:rPr>
          <w:b/>
        </w:rPr>
        <w:t>Projects &amp;</w:t>
      </w:r>
      <w:r w:rsidR="00B71F99" w:rsidRPr="00C6069F">
        <w:rPr>
          <w:b/>
        </w:rPr>
        <w:t xml:space="preserve"> Upgrades</w:t>
      </w:r>
    </w:p>
    <w:p w14:paraId="5422B5DC" w14:textId="023CD3D7" w:rsidR="00CE3FB4" w:rsidRDefault="00B3597C" w:rsidP="00BF33FF">
      <w:pPr>
        <w:pStyle w:val="NoSpacing"/>
        <w:numPr>
          <w:ilvl w:val="0"/>
          <w:numId w:val="44"/>
        </w:numPr>
        <w:tabs>
          <w:tab w:val="left" w:pos="851"/>
        </w:tabs>
        <w:ind w:hanging="420"/>
      </w:pPr>
      <w:r>
        <w:t>Working with and assisting IT Teams in academies across the tr</w:t>
      </w:r>
      <w:r w:rsidR="00F51634">
        <w:t>ust when required;</w:t>
      </w:r>
      <w:r>
        <w:t xml:space="preserve"> </w:t>
      </w:r>
    </w:p>
    <w:p w14:paraId="22E60C88" w14:textId="78EDC16F" w:rsidR="00B71F99" w:rsidRDefault="001A1F0C" w:rsidP="00BF33FF">
      <w:pPr>
        <w:pStyle w:val="NoSpacing"/>
        <w:numPr>
          <w:ilvl w:val="0"/>
          <w:numId w:val="44"/>
        </w:numPr>
        <w:tabs>
          <w:tab w:val="left" w:pos="851"/>
        </w:tabs>
        <w:ind w:hanging="420"/>
      </w:pPr>
      <w:r>
        <w:t xml:space="preserve">Collaborate with third parties to </w:t>
      </w:r>
      <w:r w:rsidR="002F1CE8">
        <w:t>i</w:t>
      </w:r>
      <w:r w:rsidR="00B71F99">
        <w:t>nstall equipment, cabling and software as required;</w:t>
      </w:r>
    </w:p>
    <w:p w14:paraId="330A1AAC" w14:textId="605C959C" w:rsidR="1FD1DF3B" w:rsidRDefault="1FD1DF3B" w:rsidP="558F3DC6">
      <w:pPr>
        <w:pStyle w:val="NoSpacing"/>
        <w:numPr>
          <w:ilvl w:val="0"/>
          <w:numId w:val="44"/>
        </w:numPr>
        <w:tabs>
          <w:tab w:val="left" w:pos="851"/>
        </w:tabs>
        <w:ind w:hanging="420"/>
      </w:pPr>
      <w:r>
        <w:t xml:space="preserve">Lead in the delivery of </w:t>
      </w:r>
      <w:r w:rsidR="5683A533">
        <w:t>small-scale IT projects;</w:t>
      </w:r>
    </w:p>
    <w:p w14:paraId="6EB034D8" w14:textId="449BF322" w:rsidR="001A1F0C" w:rsidRDefault="001A1F0C" w:rsidP="00BF33FF">
      <w:pPr>
        <w:pStyle w:val="NoSpacing"/>
        <w:numPr>
          <w:ilvl w:val="0"/>
          <w:numId w:val="44"/>
        </w:numPr>
        <w:tabs>
          <w:tab w:val="left" w:pos="851"/>
        </w:tabs>
        <w:ind w:hanging="420"/>
      </w:pPr>
      <w:r>
        <w:t>Ensure an adequate knowledge transfer from third party to staff during project or upgrade implementation;</w:t>
      </w:r>
    </w:p>
    <w:p w14:paraId="0CC8FF48" w14:textId="77541901" w:rsidR="00B71F99" w:rsidRDefault="00B71F99" w:rsidP="00BF33FF">
      <w:pPr>
        <w:pStyle w:val="NoSpacing"/>
        <w:numPr>
          <w:ilvl w:val="0"/>
          <w:numId w:val="44"/>
        </w:numPr>
        <w:tabs>
          <w:tab w:val="left" w:pos="851"/>
        </w:tabs>
        <w:ind w:hanging="420"/>
      </w:pPr>
      <w:r>
        <w:t>Contribute to the production and impleme</w:t>
      </w:r>
      <w:r w:rsidR="002F1CE8">
        <w:t xml:space="preserve">ntation of </w:t>
      </w:r>
      <w:r w:rsidR="6E71B548">
        <w:t xml:space="preserve">the Trust </w:t>
      </w:r>
      <w:r w:rsidR="002F1CE8">
        <w:t>IT Strategy.</w:t>
      </w:r>
    </w:p>
    <w:p w14:paraId="0D0B940D" w14:textId="77777777" w:rsidR="00B71F99" w:rsidRDefault="00B71F99" w:rsidP="00BF33FF">
      <w:pPr>
        <w:pStyle w:val="NoSpacing"/>
        <w:tabs>
          <w:tab w:val="left" w:pos="851"/>
        </w:tabs>
      </w:pPr>
    </w:p>
    <w:p w14:paraId="648B2704" w14:textId="77777777" w:rsidR="00640D69" w:rsidRPr="00C6069F" w:rsidRDefault="004D460F" w:rsidP="00BF33FF">
      <w:pPr>
        <w:pStyle w:val="NumberedList"/>
        <w:spacing w:after="0"/>
        <w:rPr>
          <w:b/>
        </w:rPr>
      </w:pPr>
      <w:r w:rsidRPr="00C6069F">
        <w:rPr>
          <w:b/>
        </w:rPr>
        <w:t>Business</w:t>
      </w:r>
      <w:r w:rsidR="00640D69" w:rsidRPr="00C6069F">
        <w:rPr>
          <w:b/>
        </w:rPr>
        <w:t xml:space="preserve"> Continuity, Maintenance &amp; Security</w:t>
      </w:r>
    </w:p>
    <w:p w14:paraId="0093F3E0" w14:textId="57EA907B" w:rsidR="004D460F" w:rsidRDefault="004D460F" w:rsidP="00BF33FF">
      <w:pPr>
        <w:pStyle w:val="NoSpacing"/>
        <w:numPr>
          <w:ilvl w:val="0"/>
          <w:numId w:val="42"/>
        </w:numPr>
        <w:tabs>
          <w:tab w:val="left" w:pos="851"/>
        </w:tabs>
        <w:ind w:hanging="420"/>
      </w:pPr>
      <w:r>
        <w:t xml:space="preserve">Follow the </w:t>
      </w:r>
      <w:r w:rsidR="2512951C">
        <w:t xml:space="preserve">trust’s </w:t>
      </w:r>
      <w:r>
        <w:t>backup, virus pro</w:t>
      </w:r>
      <w:r w:rsidR="00562E86">
        <w:t xml:space="preserve">tection, </w:t>
      </w:r>
      <w:r>
        <w:t xml:space="preserve">security </w:t>
      </w:r>
      <w:r w:rsidR="00562E86">
        <w:t xml:space="preserve">and e-Safety </w:t>
      </w:r>
      <w:r>
        <w:t>procedures;</w:t>
      </w:r>
    </w:p>
    <w:p w14:paraId="254A6271" w14:textId="3CCA810E" w:rsidR="003A636D" w:rsidRPr="00640D69" w:rsidRDefault="003A636D" w:rsidP="00BF33FF">
      <w:pPr>
        <w:pStyle w:val="NoSpacing"/>
        <w:numPr>
          <w:ilvl w:val="0"/>
          <w:numId w:val="42"/>
        </w:numPr>
        <w:tabs>
          <w:tab w:val="left" w:pos="851"/>
        </w:tabs>
        <w:ind w:hanging="420"/>
      </w:pPr>
      <w:r>
        <w:t>Note risks to ICT systems and suggest precautions</w:t>
      </w:r>
      <w:r w:rsidR="00562E86">
        <w:t>; contribute</w:t>
      </w:r>
      <w:r>
        <w:t xml:space="preserve"> to the production and testing of the </w:t>
      </w:r>
      <w:r w:rsidR="5F2D80E7">
        <w:t xml:space="preserve">trust’s </w:t>
      </w:r>
      <w:r>
        <w:t>business continuity plan (BCP)</w:t>
      </w:r>
      <w:r w:rsidR="002F1CE8">
        <w:t>;</w:t>
      </w:r>
    </w:p>
    <w:p w14:paraId="73B26C50" w14:textId="77777777" w:rsidR="004D460F" w:rsidRDefault="004D460F" w:rsidP="00BF33FF">
      <w:pPr>
        <w:pStyle w:val="NoSpacing"/>
        <w:numPr>
          <w:ilvl w:val="0"/>
          <w:numId w:val="42"/>
        </w:numPr>
        <w:tabs>
          <w:tab w:val="left" w:pos="851"/>
        </w:tabs>
        <w:ind w:hanging="420"/>
      </w:pPr>
      <w:r>
        <w:t>Follow extended maintenance procedures according to a defined schedule;</w:t>
      </w:r>
    </w:p>
    <w:p w14:paraId="3DFE6D69" w14:textId="1EF171EE" w:rsidR="001A1F0C" w:rsidRDefault="004D460F" w:rsidP="00BF33FF">
      <w:pPr>
        <w:pStyle w:val="NoSpacing"/>
        <w:numPr>
          <w:ilvl w:val="0"/>
          <w:numId w:val="42"/>
        </w:numPr>
        <w:tabs>
          <w:tab w:val="left" w:pos="851"/>
        </w:tabs>
        <w:ind w:hanging="420"/>
      </w:pPr>
      <w:r>
        <w:t>Implement and suggest improvements to backup, virus protection,</w:t>
      </w:r>
      <w:r w:rsidR="002F1CE8">
        <w:t xml:space="preserve"> and security and e-Safety policies.</w:t>
      </w:r>
    </w:p>
    <w:p w14:paraId="0E27B00A" w14:textId="77777777" w:rsidR="00B71F99" w:rsidRDefault="00B71F99" w:rsidP="00BF33FF">
      <w:pPr>
        <w:pStyle w:val="NoSpacing"/>
        <w:tabs>
          <w:tab w:val="left" w:pos="851"/>
        </w:tabs>
      </w:pPr>
    </w:p>
    <w:p w14:paraId="6F6A3975" w14:textId="77777777" w:rsidR="00640D69" w:rsidRPr="00C6069F" w:rsidRDefault="004D460F" w:rsidP="00BF33FF">
      <w:pPr>
        <w:pStyle w:val="NumberedList"/>
        <w:spacing w:after="0"/>
        <w:rPr>
          <w:b/>
        </w:rPr>
      </w:pPr>
      <w:r w:rsidRPr="00C6069F">
        <w:rPr>
          <w:b/>
        </w:rPr>
        <w:t xml:space="preserve">User </w:t>
      </w:r>
      <w:r w:rsidR="00640D69" w:rsidRPr="00C6069F">
        <w:rPr>
          <w:b/>
        </w:rPr>
        <w:t xml:space="preserve">Support </w:t>
      </w:r>
      <w:r w:rsidR="002F1CE8" w:rsidRPr="00C6069F">
        <w:rPr>
          <w:b/>
        </w:rPr>
        <w:t>&amp;</w:t>
      </w:r>
      <w:r w:rsidRPr="00C6069F">
        <w:rPr>
          <w:b/>
        </w:rPr>
        <w:t xml:space="preserve"> </w:t>
      </w:r>
      <w:r w:rsidR="00640D69" w:rsidRPr="00C6069F">
        <w:rPr>
          <w:b/>
        </w:rPr>
        <w:t>Request Management</w:t>
      </w:r>
    </w:p>
    <w:p w14:paraId="272BE711" w14:textId="4D244BC2" w:rsidR="00640D69" w:rsidRDefault="00640D69" w:rsidP="00BF33FF">
      <w:pPr>
        <w:pStyle w:val="NoSpacing"/>
        <w:numPr>
          <w:ilvl w:val="0"/>
          <w:numId w:val="43"/>
        </w:numPr>
        <w:tabs>
          <w:tab w:val="left" w:pos="851"/>
        </w:tabs>
        <w:ind w:hanging="420"/>
      </w:pPr>
      <w:r>
        <w:t xml:space="preserve">Respond to support requests according to </w:t>
      </w:r>
      <w:r w:rsidR="6BF934B7">
        <w:t xml:space="preserve">trust </w:t>
      </w:r>
      <w:r>
        <w:t>procedures, recording detailed diagnostic information and using appropriate knowledge</w:t>
      </w:r>
      <w:r w:rsidR="003A636D">
        <w:t xml:space="preserve"> </w:t>
      </w:r>
      <w:r>
        <w:t xml:space="preserve">bases/logs to </w:t>
      </w:r>
      <w:r w:rsidR="003B5842">
        <w:t>inform diagnosis and resolution;</w:t>
      </w:r>
    </w:p>
    <w:p w14:paraId="360CC534" w14:textId="77777777" w:rsidR="00BF4111" w:rsidRDefault="00BF4111" w:rsidP="00BF33FF">
      <w:pPr>
        <w:pStyle w:val="NoSpacing"/>
        <w:numPr>
          <w:ilvl w:val="0"/>
          <w:numId w:val="43"/>
        </w:numPr>
        <w:tabs>
          <w:tab w:val="left" w:pos="851"/>
        </w:tabs>
        <w:ind w:hanging="420"/>
      </w:pPr>
      <w:r w:rsidRPr="00BF4111">
        <w:lastRenderedPageBreak/>
        <w:t>Record the time spent on tasks and compare to expect</w:t>
      </w:r>
      <w:r w:rsidR="002F1CE8">
        <w:t>ation/allocation as appropriate;</w:t>
      </w:r>
    </w:p>
    <w:p w14:paraId="09771530" w14:textId="1EF0AC82" w:rsidR="003B5842" w:rsidRDefault="003B5842" w:rsidP="00BF33FF">
      <w:pPr>
        <w:pStyle w:val="NoSpacing"/>
        <w:numPr>
          <w:ilvl w:val="0"/>
          <w:numId w:val="43"/>
        </w:numPr>
        <w:tabs>
          <w:tab w:val="left" w:pos="851"/>
        </w:tabs>
        <w:ind w:hanging="420"/>
      </w:pPr>
      <w:r>
        <w:t xml:space="preserve">Work to the IT service level agreement </w:t>
      </w:r>
      <w:r w:rsidR="00562E86">
        <w:t>and note problem</w:t>
      </w:r>
      <w:r>
        <w:t>s in maintaining service levels;</w:t>
      </w:r>
    </w:p>
    <w:p w14:paraId="22D044E3" w14:textId="7F8BBE4B" w:rsidR="003B5842" w:rsidRDefault="003B5842" w:rsidP="558F3DC6">
      <w:pPr>
        <w:pStyle w:val="NoSpacing"/>
        <w:numPr>
          <w:ilvl w:val="0"/>
          <w:numId w:val="43"/>
        </w:numPr>
        <w:tabs>
          <w:tab w:val="left" w:pos="851"/>
        </w:tabs>
        <w:spacing w:line="259" w:lineRule="auto"/>
        <w:ind w:hanging="420"/>
      </w:pPr>
      <w:r w:rsidRPr="558F3DC6">
        <w:rPr>
          <w:lang w:val="en-GB"/>
        </w:rPr>
        <w:t>Prioritise</w:t>
      </w:r>
      <w:r>
        <w:t xml:space="preserve"> tasks and escalate serious problems to</w:t>
      </w:r>
      <w:r w:rsidR="002F1CE8">
        <w:t xml:space="preserve"> the </w:t>
      </w:r>
      <w:r w:rsidR="45032E52">
        <w:t>appropriate level;</w:t>
      </w:r>
    </w:p>
    <w:p w14:paraId="79329D1D" w14:textId="77777777" w:rsidR="00562E86" w:rsidRDefault="00562E86" w:rsidP="00BF33FF">
      <w:pPr>
        <w:pStyle w:val="NoSpacing"/>
        <w:numPr>
          <w:ilvl w:val="0"/>
          <w:numId w:val="43"/>
        </w:numPr>
        <w:tabs>
          <w:tab w:val="left" w:pos="851"/>
        </w:tabs>
        <w:ind w:hanging="420"/>
      </w:pPr>
      <w:r>
        <w:t>Track external support calls and report pe</w:t>
      </w:r>
      <w:r w:rsidR="00D270CB">
        <w:t>rformance of external contracts.</w:t>
      </w:r>
    </w:p>
    <w:p w14:paraId="60061E4C" w14:textId="77777777" w:rsidR="00B71F99" w:rsidRDefault="00B71F99" w:rsidP="00B71F99">
      <w:pPr>
        <w:pStyle w:val="NoSpacing"/>
        <w:tabs>
          <w:tab w:val="left" w:pos="851"/>
        </w:tabs>
      </w:pPr>
    </w:p>
    <w:p w14:paraId="0FB936A7" w14:textId="77777777" w:rsidR="00B71F99" w:rsidRPr="00C6069F" w:rsidRDefault="00B71F99" w:rsidP="00B71F99">
      <w:pPr>
        <w:pStyle w:val="NumberedList"/>
        <w:rPr>
          <w:b/>
        </w:rPr>
      </w:pPr>
      <w:r w:rsidRPr="00C6069F">
        <w:rPr>
          <w:b/>
        </w:rPr>
        <w:t>Health &amp; Safety</w:t>
      </w:r>
    </w:p>
    <w:p w14:paraId="17DF6F16" w14:textId="77777777" w:rsidR="00B71F99" w:rsidRDefault="00B71F99" w:rsidP="00B71F99">
      <w:pPr>
        <w:pStyle w:val="NoSpacing"/>
        <w:numPr>
          <w:ilvl w:val="0"/>
          <w:numId w:val="40"/>
        </w:numPr>
        <w:tabs>
          <w:tab w:val="left" w:pos="851"/>
        </w:tabs>
        <w:ind w:hanging="420"/>
      </w:pPr>
      <w:r>
        <w:t>Ensure basic safety checks are carried out and escalate problems as required;</w:t>
      </w:r>
    </w:p>
    <w:p w14:paraId="67A893CE" w14:textId="77777777" w:rsidR="00B71F99" w:rsidRDefault="00B71F99" w:rsidP="00B71F99">
      <w:pPr>
        <w:pStyle w:val="NoSpacing"/>
        <w:numPr>
          <w:ilvl w:val="0"/>
          <w:numId w:val="40"/>
        </w:numPr>
        <w:tabs>
          <w:tab w:val="left" w:pos="851"/>
        </w:tabs>
        <w:ind w:hanging="420"/>
      </w:pPr>
      <w:r>
        <w:t xml:space="preserve">Follow relevant </w:t>
      </w:r>
      <w:r w:rsidRPr="00562E86">
        <w:t>Health &amp; Safety</w:t>
      </w:r>
      <w:r>
        <w:t xml:space="preserve"> procedures and raise awa</w:t>
      </w:r>
      <w:r w:rsidR="000665C4">
        <w:t>reness among staff and students;</w:t>
      </w:r>
    </w:p>
    <w:p w14:paraId="5E4DF164" w14:textId="34D93083" w:rsidR="00160201" w:rsidRDefault="00B71F99" w:rsidP="00160201">
      <w:pPr>
        <w:pStyle w:val="NoSpacing"/>
        <w:numPr>
          <w:ilvl w:val="0"/>
          <w:numId w:val="40"/>
        </w:numPr>
        <w:tabs>
          <w:tab w:val="left" w:pos="851"/>
        </w:tabs>
        <w:ind w:hanging="420"/>
      </w:pPr>
      <w:r>
        <w:t xml:space="preserve">Follow and comply with the </w:t>
      </w:r>
      <w:r w:rsidR="5BCBC08B">
        <w:t xml:space="preserve">Trust’s </w:t>
      </w:r>
      <w:r>
        <w:t xml:space="preserve">policies and procedures </w:t>
      </w:r>
      <w:r w:rsidR="000665C4">
        <w:t xml:space="preserve">and </w:t>
      </w:r>
      <w:r>
        <w:t>take responsibility for the duty of care in res</w:t>
      </w:r>
      <w:r w:rsidR="000665C4">
        <w:t>pect of the levels of Health &amp;</w:t>
      </w:r>
      <w:r>
        <w:t xml:space="preserve"> Safety across the </w:t>
      </w:r>
      <w:r w:rsidR="7E1B32A7">
        <w:t>Trust</w:t>
      </w:r>
      <w:r>
        <w:t>.</w:t>
      </w:r>
    </w:p>
    <w:p w14:paraId="44EAFD9C" w14:textId="77777777" w:rsidR="000665C4" w:rsidRDefault="000665C4" w:rsidP="000665C4">
      <w:pPr>
        <w:pStyle w:val="NoSpacing"/>
        <w:tabs>
          <w:tab w:val="left" w:pos="851"/>
        </w:tabs>
        <w:ind w:left="1440"/>
      </w:pPr>
    </w:p>
    <w:p w14:paraId="391300DD" w14:textId="77777777" w:rsidR="000665C4" w:rsidRPr="000665C4" w:rsidRDefault="001A1F0C" w:rsidP="000665C4">
      <w:pPr>
        <w:pStyle w:val="Heading1"/>
        <w:spacing w:before="0" w:after="0"/>
      </w:pPr>
      <w:r>
        <w:t xml:space="preserve">User Education &amp; Training </w:t>
      </w:r>
    </w:p>
    <w:p w14:paraId="69E89945" w14:textId="77777777" w:rsidR="00925B34" w:rsidRPr="00925B34" w:rsidRDefault="00925B34" w:rsidP="000665C4">
      <w:pPr>
        <w:pStyle w:val="NumberedList"/>
        <w:spacing w:after="0"/>
        <w:ind w:left="777"/>
      </w:pPr>
      <w:r w:rsidRPr="00925B34">
        <w:t xml:space="preserve">Assist in the planning and delivery of </w:t>
      </w:r>
      <w:r w:rsidR="000665C4">
        <w:t xml:space="preserve">IT </w:t>
      </w:r>
      <w:r w:rsidRPr="00925B34">
        <w:t>induction</w:t>
      </w:r>
      <w:r w:rsidR="000665C4">
        <w:t>s</w:t>
      </w:r>
      <w:r w:rsidR="00BF33FF">
        <w:t xml:space="preserve">, and information &amp; </w:t>
      </w:r>
      <w:r w:rsidR="000665C4">
        <w:t>study skill</w:t>
      </w:r>
      <w:r w:rsidR="00BF33FF">
        <w:t>s</w:t>
      </w:r>
      <w:r w:rsidR="000665C4">
        <w:t xml:space="preserve"> sessions;</w:t>
      </w:r>
    </w:p>
    <w:p w14:paraId="31B58FEE" w14:textId="77777777" w:rsidR="000665C4" w:rsidRPr="00925B34" w:rsidRDefault="000665C4" w:rsidP="000665C4">
      <w:pPr>
        <w:pStyle w:val="NumberedList"/>
        <w:spacing w:after="0"/>
        <w:ind w:left="777"/>
      </w:pPr>
      <w:r>
        <w:t>Provide support for all users in the retrieval, choice and use of electronic learning resources, including the use of hardware and software packages;</w:t>
      </w:r>
    </w:p>
    <w:p w14:paraId="4D68D0A8" w14:textId="6B307563" w:rsidR="00925B34" w:rsidRPr="00925B34" w:rsidRDefault="00925B34" w:rsidP="000665C4">
      <w:pPr>
        <w:pStyle w:val="NumberedList"/>
        <w:spacing w:after="0"/>
        <w:ind w:left="777"/>
      </w:pPr>
      <w:r w:rsidRPr="00925B34">
        <w:t>Promote the use of electronic resources to enhance independent learning</w:t>
      </w:r>
      <w:r w:rsidR="000665C4">
        <w:t>;</w:t>
      </w:r>
      <w:r w:rsidRPr="00925B34">
        <w:t xml:space="preserve"> </w:t>
      </w:r>
    </w:p>
    <w:p w14:paraId="00541D15" w14:textId="5C82089D" w:rsidR="00925B34" w:rsidRPr="00925B34" w:rsidRDefault="00925B34" w:rsidP="000665C4">
      <w:pPr>
        <w:pStyle w:val="NumberedList"/>
        <w:spacing w:after="0"/>
        <w:ind w:left="777"/>
      </w:pPr>
      <w:r w:rsidRPr="00925B34">
        <w:t>Assist in the production of guides and learning materials</w:t>
      </w:r>
      <w:r w:rsidR="00C576AA">
        <w:t>;</w:t>
      </w:r>
    </w:p>
    <w:p w14:paraId="6D4F3033" w14:textId="77777777" w:rsidR="00925B34" w:rsidRDefault="00925B34" w:rsidP="000665C4">
      <w:pPr>
        <w:pStyle w:val="NumberedList"/>
        <w:spacing w:after="0"/>
        <w:ind w:left="777"/>
      </w:pPr>
      <w:r w:rsidRPr="00925B34">
        <w:t>Contribute to the development of e-services</w:t>
      </w:r>
      <w:r w:rsidR="000665C4">
        <w:t>;</w:t>
      </w:r>
    </w:p>
    <w:p w14:paraId="2E68BCDC" w14:textId="77777777" w:rsidR="000665C4" w:rsidRDefault="000665C4" w:rsidP="000665C4">
      <w:pPr>
        <w:pStyle w:val="NumberedList"/>
        <w:spacing w:after="0"/>
        <w:ind w:left="777"/>
      </w:pPr>
      <w:r>
        <w:t>Provide support and training for multimedia equipment and mobile devices;</w:t>
      </w:r>
    </w:p>
    <w:p w14:paraId="35BB08B5" w14:textId="77777777" w:rsidR="001A1F0C" w:rsidRPr="00925B34" w:rsidRDefault="001A1F0C" w:rsidP="000665C4">
      <w:pPr>
        <w:pStyle w:val="NumberedList"/>
        <w:spacing w:after="0"/>
        <w:ind w:left="777"/>
      </w:pPr>
      <w:r>
        <w:t>Promote good inter-departmental knowledge sharing</w:t>
      </w:r>
      <w:r w:rsidR="000665C4">
        <w:t>.</w:t>
      </w:r>
      <w:r>
        <w:t xml:space="preserve"> </w:t>
      </w:r>
    </w:p>
    <w:p w14:paraId="68467BA5" w14:textId="77777777" w:rsidR="000665C4" w:rsidRPr="000665C4" w:rsidRDefault="00D739C3" w:rsidP="000665C4">
      <w:pPr>
        <w:pStyle w:val="Heading1"/>
        <w:spacing w:after="0"/>
      </w:pPr>
      <w:r w:rsidRPr="00587CA6">
        <w:t xml:space="preserve">Curriculum </w:t>
      </w:r>
      <w:r w:rsidR="000665C4">
        <w:t>Provision</w:t>
      </w:r>
      <w:r w:rsidR="008310C1">
        <w:t xml:space="preserve"> </w:t>
      </w:r>
      <w:r w:rsidR="000665C4">
        <w:t xml:space="preserve">&amp; </w:t>
      </w:r>
      <w:r w:rsidRPr="00587CA6">
        <w:t>Development</w:t>
      </w:r>
    </w:p>
    <w:p w14:paraId="2AF8A537" w14:textId="6AFA81C3" w:rsidR="00DA0E38" w:rsidRPr="00DA0E38" w:rsidRDefault="00DA0E38" w:rsidP="000665C4">
      <w:pPr>
        <w:pStyle w:val="NumberedList"/>
        <w:spacing w:after="0"/>
      </w:pPr>
      <w:r>
        <w:t xml:space="preserve">Ensure all classroom IT facilities are well </w:t>
      </w:r>
      <w:r w:rsidR="000665C4">
        <w:t>maintained and in working order;</w:t>
      </w:r>
    </w:p>
    <w:p w14:paraId="756099DE" w14:textId="443F8333" w:rsidR="001A1F0C" w:rsidRDefault="00501787" w:rsidP="000665C4">
      <w:pPr>
        <w:pStyle w:val="NumberedList"/>
        <w:spacing w:after="0"/>
      </w:pPr>
      <w:r>
        <w:t xml:space="preserve">Have an appreciation of the capabilities of the </w:t>
      </w:r>
      <w:r w:rsidR="325A5116">
        <w:t xml:space="preserve">trust’s </w:t>
      </w:r>
      <w:r>
        <w:t xml:space="preserve">ICT services </w:t>
      </w:r>
      <w:r w:rsidR="00DA0E38">
        <w:t xml:space="preserve">and infrastructure </w:t>
      </w:r>
      <w:r>
        <w:t>and</w:t>
      </w:r>
      <w:r w:rsidR="000665C4">
        <w:t xml:space="preserve"> role of ICT in the curriculum;</w:t>
      </w:r>
    </w:p>
    <w:p w14:paraId="14FB5EB5" w14:textId="77777777" w:rsidR="00501787" w:rsidRDefault="001A1F0C" w:rsidP="000665C4">
      <w:pPr>
        <w:pStyle w:val="NumberedList"/>
        <w:spacing w:after="0"/>
      </w:pPr>
      <w:r>
        <w:t>C</w:t>
      </w:r>
      <w:r w:rsidR="00501787">
        <w:t xml:space="preserve">ontribute to </w:t>
      </w:r>
      <w:r>
        <w:t xml:space="preserve">the </w:t>
      </w:r>
      <w:r w:rsidR="00501787">
        <w:t xml:space="preserve">continuous </w:t>
      </w:r>
      <w:r w:rsidR="00A219D4">
        <w:t>innovation</w:t>
      </w:r>
      <w:r w:rsidR="000665C4">
        <w:t xml:space="preserve"> of</w:t>
      </w:r>
      <w:r w:rsidR="00A219D4">
        <w:t xml:space="preserve"> ICT services</w:t>
      </w:r>
      <w:r w:rsidR="00501787">
        <w:t xml:space="preserve"> to meet future needs</w:t>
      </w:r>
      <w:r w:rsidR="00A219D4" w:rsidRPr="00A219D4">
        <w:t xml:space="preserve"> </w:t>
      </w:r>
      <w:r w:rsidR="00A219D4">
        <w:t>of the curriculum</w:t>
      </w:r>
      <w:r w:rsidR="00501787">
        <w:t>;</w:t>
      </w:r>
    </w:p>
    <w:p w14:paraId="51C73BF8" w14:textId="378A0FED" w:rsidR="00CE2272" w:rsidRDefault="00501787" w:rsidP="000665C4">
      <w:pPr>
        <w:pStyle w:val="NumberedList"/>
        <w:spacing w:after="0"/>
      </w:pPr>
      <w:r>
        <w:t xml:space="preserve">Support the planning of and implementation for major developments of the </w:t>
      </w:r>
      <w:r w:rsidR="000665C4">
        <w:t xml:space="preserve">ICT services across the </w:t>
      </w:r>
      <w:r w:rsidR="737665DA">
        <w:t>trust</w:t>
      </w:r>
      <w:r w:rsidR="000665C4">
        <w:t>;</w:t>
      </w:r>
    </w:p>
    <w:p w14:paraId="18B5CABD" w14:textId="77777777" w:rsidR="00D06457" w:rsidRPr="000665C4" w:rsidRDefault="00D06457" w:rsidP="00D06457">
      <w:pPr>
        <w:pStyle w:val="Heading1"/>
      </w:pPr>
      <w:r>
        <w:t>Management Information &amp;</w:t>
      </w:r>
      <w:r w:rsidRPr="00587CA6">
        <w:t xml:space="preserve"> Administration</w:t>
      </w:r>
    </w:p>
    <w:p w14:paraId="36183D3F" w14:textId="77777777" w:rsidR="00D06457" w:rsidRDefault="00D06457" w:rsidP="00D06457">
      <w:pPr>
        <w:pStyle w:val="NumberedList"/>
        <w:spacing w:after="0"/>
      </w:pPr>
      <w:r w:rsidRPr="00936778">
        <w:t>Maintain records of equipment bookings and</w:t>
      </w:r>
      <w:r>
        <w:t xml:space="preserve"> loans;</w:t>
      </w:r>
    </w:p>
    <w:p w14:paraId="2E50DE5F" w14:textId="77777777" w:rsidR="00D06457" w:rsidRDefault="00D06457" w:rsidP="00D06457">
      <w:pPr>
        <w:pStyle w:val="NumberedList"/>
        <w:spacing w:after="0"/>
      </w:pPr>
      <w:r w:rsidRPr="00BE5F01">
        <w:t>Log incidents and support requests,</w:t>
      </w:r>
      <w:r>
        <w:t xml:space="preserve"> along with completion outcomes;</w:t>
      </w:r>
    </w:p>
    <w:p w14:paraId="20270364" w14:textId="77777777" w:rsidR="00D06457" w:rsidRDefault="00D06457" w:rsidP="00D06457">
      <w:pPr>
        <w:pStyle w:val="NumberedList"/>
        <w:spacing w:after="0"/>
      </w:pPr>
      <w:r>
        <w:t>Maintain records of student usage of the facilities, including the administration of Supervised Study;</w:t>
      </w:r>
    </w:p>
    <w:p w14:paraId="2066CDC2" w14:textId="2C8327C5" w:rsidR="00D06457" w:rsidRDefault="00D06457" w:rsidP="00D06457">
      <w:pPr>
        <w:pStyle w:val="NumberedList"/>
        <w:spacing w:after="0"/>
        <w:ind w:left="777"/>
      </w:pPr>
      <w:r>
        <w:t xml:space="preserve">Assist with the development and maintenance of the </w:t>
      </w:r>
      <w:r w:rsidR="76B6DAA3">
        <w:t xml:space="preserve">IT </w:t>
      </w:r>
      <w:r w:rsidR="00C576AA">
        <w:t>rooms</w:t>
      </w:r>
      <w:r>
        <w:t xml:space="preserve"> in line with the aims</w:t>
      </w:r>
      <w:r w:rsidR="00BF33FF">
        <w:t xml:space="preserve"> of</w:t>
      </w:r>
      <w:r>
        <w:t xml:space="preserve"> the IT Strategy, ensuring a friendly, safe, well equipped and welcoming service.</w:t>
      </w:r>
    </w:p>
    <w:p w14:paraId="62A1134A" w14:textId="77777777" w:rsidR="00D06457" w:rsidRDefault="00D06457" w:rsidP="00D06457">
      <w:pPr>
        <w:pStyle w:val="NumberedList"/>
        <w:spacing w:after="0"/>
        <w:ind w:left="777"/>
      </w:pPr>
      <w:r>
        <w:t xml:space="preserve">Maintain a database of licenses and contracts for </w:t>
      </w:r>
      <w:r w:rsidR="00BF33FF">
        <w:t xml:space="preserve">ICT and </w:t>
      </w:r>
      <w:r>
        <w:t>e-resources and ensure the cost</w:t>
      </w:r>
      <w:r w:rsidR="00BF33FF">
        <w:t>s</w:t>
      </w:r>
      <w:r>
        <w:t xml:space="preserve"> represent value for money.</w:t>
      </w:r>
    </w:p>
    <w:p w14:paraId="02804FE6" w14:textId="77777777" w:rsidR="00D06457" w:rsidRPr="000665C4" w:rsidRDefault="00D06457" w:rsidP="00D06457">
      <w:pPr>
        <w:pStyle w:val="Heading1"/>
      </w:pPr>
      <w:r w:rsidRPr="00587CA6">
        <w:lastRenderedPageBreak/>
        <w:t>Management of Resources</w:t>
      </w:r>
    </w:p>
    <w:p w14:paraId="625F65DB" w14:textId="428E92DB" w:rsidR="00D06457" w:rsidRDefault="00D06457" w:rsidP="00D06457">
      <w:pPr>
        <w:pStyle w:val="NumberedList"/>
        <w:spacing w:after="0"/>
      </w:pPr>
      <w:r>
        <w:t>Maintain, support and upgrade IT equipment and infrastructure across the college;</w:t>
      </w:r>
    </w:p>
    <w:p w14:paraId="206AC07D" w14:textId="77777777" w:rsidR="00D06457" w:rsidRDefault="00D06457" w:rsidP="00D06457">
      <w:pPr>
        <w:pStyle w:val="NumberedList"/>
        <w:spacing w:after="0"/>
      </w:pPr>
      <w:r>
        <w:t xml:space="preserve">Liaise with external </w:t>
      </w:r>
      <w:r w:rsidRPr="00BE5F01">
        <w:rPr>
          <w:lang w:val="en-GB"/>
        </w:rPr>
        <w:t>organisations</w:t>
      </w:r>
      <w:r>
        <w:t xml:space="preserve"> to resolve issues with equipment and software;</w:t>
      </w:r>
    </w:p>
    <w:p w14:paraId="25240EC7" w14:textId="77777777" w:rsidR="00D06457" w:rsidRDefault="00D06457" w:rsidP="00D06457">
      <w:pPr>
        <w:pStyle w:val="NumberedList"/>
        <w:spacing w:after="0"/>
      </w:pPr>
      <w:r w:rsidRPr="00D252E4">
        <w:t>Assist with an ann</w:t>
      </w:r>
      <w:r>
        <w:t>ual audit of ICT infrastructure;</w:t>
      </w:r>
    </w:p>
    <w:p w14:paraId="6F1C9B67" w14:textId="77777777" w:rsidR="00D06457" w:rsidRDefault="00D06457" w:rsidP="00D06457">
      <w:pPr>
        <w:pStyle w:val="NumberedList"/>
        <w:spacing w:after="0"/>
      </w:pPr>
      <w:r>
        <w:t>Develop and maintain procedures for routine admin functions in the department;</w:t>
      </w:r>
    </w:p>
    <w:p w14:paraId="4B94D5A5" w14:textId="77777777" w:rsidR="000665C4" w:rsidRPr="00640D69" w:rsidRDefault="000665C4" w:rsidP="000665C4">
      <w:pPr>
        <w:pStyle w:val="NumberedList"/>
        <w:numPr>
          <w:ilvl w:val="0"/>
          <w:numId w:val="0"/>
        </w:numPr>
        <w:spacing w:after="0"/>
        <w:ind w:left="780"/>
      </w:pPr>
    </w:p>
    <w:p w14:paraId="2F3C2C7D" w14:textId="77777777" w:rsidR="000665C4" w:rsidRPr="000665C4" w:rsidRDefault="00D739C3" w:rsidP="000665C4">
      <w:pPr>
        <w:pStyle w:val="Heading1"/>
        <w:spacing w:before="0" w:after="0"/>
      </w:pPr>
      <w:r w:rsidRPr="00587CA6">
        <w:t>Students</w:t>
      </w:r>
    </w:p>
    <w:p w14:paraId="021EB3DA" w14:textId="77777777" w:rsidR="000665C4" w:rsidRPr="00BF33FF" w:rsidRDefault="00D739C3" w:rsidP="00BF33FF">
      <w:pPr>
        <w:pStyle w:val="Heading2"/>
        <w:spacing w:before="0" w:after="0"/>
        <w:ind w:left="360" w:firstLine="360"/>
      </w:pPr>
      <w:r w:rsidRPr="00BF33FF">
        <w:t>Safeguarding</w:t>
      </w:r>
    </w:p>
    <w:p w14:paraId="5427FD57" w14:textId="77777777" w:rsidR="001D2971" w:rsidRDefault="001D2971" w:rsidP="000665C4">
      <w:pPr>
        <w:pStyle w:val="NumberedList"/>
        <w:spacing w:after="0"/>
      </w:pPr>
      <w:r>
        <w:rPr>
          <w:smallCaps/>
        </w:rPr>
        <w:t>C</w:t>
      </w:r>
      <w:r w:rsidRPr="00587CA6">
        <w:t>ommit to safeguarding and protecting the welfare of children and young people by</w:t>
      </w:r>
      <w:r>
        <w:t xml:space="preserve"> </w:t>
      </w:r>
      <w:r w:rsidRPr="00587CA6">
        <w:t>ensuring effective implementation of the safeg</w:t>
      </w:r>
      <w:r w:rsidR="000665C4">
        <w:t>uarding policy and procedures;</w:t>
      </w:r>
    </w:p>
    <w:p w14:paraId="6E97DACD" w14:textId="77777777" w:rsidR="001D2971" w:rsidRDefault="001D2971" w:rsidP="000665C4">
      <w:pPr>
        <w:pStyle w:val="NumberedList"/>
        <w:spacing w:after="0"/>
      </w:pPr>
      <w:r>
        <w:t>Monitor student behavi</w:t>
      </w:r>
      <w:r w:rsidR="000665C4">
        <w:t>or and report e-safety concerns;</w:t>
      </w:r>
    </w:p>
    <w:p w14:paraId="2B426529" w14:textId="77777777" w:rsidR="001D2971" w:rsidRDefault="001D2971" w:rsidP="000665C4">
      <w:pPr>
        <w:pStyle w:val="NumberedList"/>
        <w:spacing w:after="0"/>
      </w:pPr>
      <w:r>
        <w:t>Ensure safety chec</w:t>
      </w:r>
      <w:r w:rsidR="000665C4">
        <w:t>ks are carried out to equipment;</w:t>
      </w:r>
    </w:p>
    <w:p w14:paraId="7EC91AB6" w14:textId="375C103C" w:rsidR="000665C4" w:rsidRDefault="001D2971" w:rsidP="000665C4">
      <w:pPr>
        <w:pStyle w:val="NumberedList"/>
        <w:spacing w:after="0"/>
      </w:pPr>
      <w:r>
        <w:t xml:space="preserve">Provide technical support during any investigations arising from the implementation of the </w:t>
      </w:r>
      <w:r w:rsidR="418D2B5C">
        <w:t xml:space="preserve">trust </w:t>
      </w:r>
      <w:r>
        <w:t>e-Safety Policy.</w:t>
      </w:r>
    </w:p>
    <w:p w14:paraId="12C543BD" w14:textId="77777777" w:rsidR="00D739C3" w:rsidRPr="00BF33FF" w:rsidRDefault="00D739C3" w:rsidP="00BF33FF">
      <w:pPr>
        <w:pStyle w:val="Heading2"/>
        <w:spacing w:before="0" w:after="0"/>
        <w:ind w:left="360" w:firstLine="360"/>
        <w:rPr>
          <w:color w:val="FF0000"/>
        </w:rPr>
      </w:pPr>
      <w:r w:rsidRPr="00BF33FF">
        <w:t>Discipline</w:t>
      </w:r>
      <w:r w:rsidRPr="00BF33FF">
        <w:rPr>
          <w:color w:val="FF0000"/>
        </w:rPr>
        <w:t xml:space="preserve"> </w:t>
      </w:r>
    </w:p>
    <w:p w14:paraId="49F71B5A" w14:textId="77777777" w:rsidR="00D739C3" w:rsidRDefault="00D739C3" w:rsidP="000665C4">
      <w:pPr>
        <w:pStyle w:val="NumberedList"/>
        <w:spacing w:after="0"/>
      </w:pPr>
      <w:r>
        <w:rPr>
          <w:smallCaps/>
        </w:rPr>
        <w:t>T</w:t>
      </w:r>
      <w:r w:rsidRPr="00587CA6">
        <w:t xml:space="preserve">ake responsibility for promoting good standards of </w:t>
      </w:r>
      <w:r w:rsidRPr="00870706">
        <w:rPr>
          <w:lang w:val="en-GB"/>
        </w:rPr>
        <w:t>behaviour</w:t>
      </w:r>
      <w:r w:rsidRPr="00587CA6">
        <w:t xml:space="preserve"> and conduct </w:t>
      </w:r>
      <w:r>
        <w:t>i</w:t>
      </w:r>
      <w:r w:rsidRPr="00587CA6">
        <w:t>n</w:t>
      </w:r>
      <w:r>
        <w:t xml:space="preserve"> stu</w:t>
      </w:r>
      <w:r w:rsidRPr="00587CA6">
        <w:t>dents by implementing and reporting breaches of the Student</w:t>
      </w:r>
      <w:r>
        <w:t xml:space="preserve"> </w:t>
      </w:r>
      <w:r w:rsidR="000665C4">
        <w:t>Conduct and Discipline policy;</w:t>
      </w:r>
    </w:p>
    <w:p w14:paraId="78C498A9" w14:textId="77777777" w:rsidR="00501787" w:rsidRDefault="00501787" w:rsidP="000665C4">
      <w:pPr>
        <w:pStyle w:val="NumberedList"/>
        <w:spacing w:after="0"/>
      </w:pPr>
      <w:r>
        <w:t>Monitor the implementation of the ICT Acceptable Use Policy and withdraw access rights for a student in respect of any abuses, reporting such breaches to the relevant curriculum staff.</w:t>
      </w:r>
    </w:p>
    <w:p w14:paraId="7B5A1324" w14:textId="77777777" w:rsidR="00D252E4" w:rsidRPr="00BF33FF" w:rsidRDefault="00D739C3" w:rsidP="00BF33FF">
      <w:pPr>
        <w:pStyle w:val="Heading2"/>
        <w:spacing w:before="0" w:after="0"/>
        <w:ind w:left="360" w:firstLine="360"/>
        <w:rPr>
          <w:color w:val="FF0000"/>
        </w:rPr>
      </w:pPr>
      <w:r w:rsidRPr="00BF33FF">
        <w:t>Learner Involvement</w:t>
      </w:r>
      <w:r w:rsidRPr="00BF33FF">
        <w:rPr>
          <w:color w:val="FF0000"/>
        </w:rPr>
        <w:t xml:space="preserve"> </w:t>
      </w:r>
    </w:p>
    <w:p w14:paraId="064CCBFC" w14:textId="77777777" w:rsidR="00D739C3" w:rsidRDefault="00D739C3" w:rsidP="000665C4">
      <w:pPr>
        <w:pStyle w:val="NumberedList"/>
        <w:spacing w:after="0"/>
        <w:rPr>
          <w:smallCaps/>
        </w:rPr>
      </w:pPr>
      <w:r>
        <w:rPr>
          <w:smallCaps/>
        </w:rPr>
        <w:t>C</w:t>
      </w:r>
      <w:r w:rsidRPr="00587CA6">
        <w:t>ontribute to the development and implementation of the Learner</w:t>
      </w:r>
      <w:r>
        <w:t xml:space="preserve"> </w:t>
      </w:r>
      <w:r w:rsidRPr="00587CA6">
        <w:t xml:space="preserve">Involvement </w:t>
      </w:r>
      <w:r>
        <w:t>S</w:t>
      </w:r>
      <w:r w:rsidRPr="00587CA6">
        <w:t>trategy in order to improve the quality of provision and to</w:t>
      </w:r>
      <w:r>
        <w:t xml:space="preserve"> </w:t>
      </w:r>
      <w:r w:rsidRPr="00587CA6">
        <w:t>respond appropriately to</w:t>
      </w:r>
      <w:r>
        <w:t xml:space="preserve"> </w:t>
      </w:r>
      <w:r w:rsidRPr="00587CA6">
        <w:t>learner needs</w:t>
      </w:r>
      <w:r w:rsidR="000665C4">
        <w:rPr>
          <w:smallCaps/>
        </w:rPr>
        <w:t>;</w:t>
      </w:r>
    </w:p>
    <w:p w14:paraId="29D6B04F" w14:textId="448C6103" w:rsidR="00CE2272" w:rsidRPr="00CE2272" w:rsidRDefault="00CE2272" w:rsidP="00823136">
      <w:pPr>
        <w:pStyle w:val="NumberedList"/>
        <w:numPr>
          <w:ilvl w:val="0"/>
          <w:numId w:val="0"/>
        </w:numPr>
        <w:spacing w:after="0"/>
        <w:ind w:left="360"/>
      </w:pPr>
    </w:p>
    <w:p w14:paraId="5A7FD1C6" w14:textId="77777777" w:rsidR="000665C4" w:rsidRPr="000665C4" w:rsidRDefault="00D739C3" w:rsidP="000665C4">
      <w:pPr>
        <w:pStyle w:val="Heading1"/>
        <w:spacing w:before="0" w:after="0"/>
      </w:pPr>
      <w:r w:rsidRPr="00587CA6">
        <w:t xml:space="preserve">Quality Assurance </w:t>
      </w:r>
    </w:p>
    <w:p w14:paraId="7F01E6DC" w14:textId="16293046" w:rsidR="00D739C3" w:rsidRDefault="00D739C3" w:rsidP="000665C4">
      <w:pPr>
        <w:pStyle w:val="NumberedList"/>
        <w:spacing w:after="0"/>
      </w:pPr>
      <w:r>
        <w:t>Contribute</w:t>
      </w:r>
      <w:r w:rsidRPr="00400821">
        <w:t xml:space="preserve"> to the </w:t>
      </w:r>
      <w:r w:rsidR="00D5499B" w:rsidRPr="00400821">
        <w:t>Self-Assessment</w:t>
      </w:r>
      <w:r w:rsidRPr="00400821">
        <w:t xml:space="preserve"> Report and Quality Improvement Plan within the </w:t>
      </w:r>
      <w:r w:rsidR="000665C4">
        <w:t>Department;</w:t>
      </w:r>
    </w:p>
    <w:p w14:paraId="2F449230" w14:textId="63908C30" w:rsidR="00D739C3" w:rsidRDefault="00D739C3" w:rsidP="000665C4">
      <w:pPr>
        <w:pStyle w:val="NumberedList"/>
        <w:spacing w:after="0"/>
      </w:pPr>
      <w:r>
        <w:t xml:space="preserve">Participate in the </w:t>
      </w:r>
      <w:r w:rsidR="200733A0">
        <w:t xml:space="preserve">Trust’s </w:t>
      </w:r>
      <w:r>
        <w:t>Performance Man</w:t>
      </w:r>
      <w:r w:rsidR="008310C1">
        <w:t xml:space="preserve">agement Review system and have </w:t>
      </w:r>
      <w:r>
        <w:t>an annual review</w:t>
      </w:r>
      <w:r w:rsidR="000665C4">
        <w:t xml:space="preserve"> meeting with your line manager;</w:t>
      </w:r>
    </w:p>
    <w:p w14:paraId="12A18F5C" w14:textId="77777777" w:rsidR="000665C4" w:rsidRDefault="00D739C3" w:rsidP="000665C4">
      <w:pPr>
        <w:pStyle w:val="NumberedList"/>
        <w:spacing w:after="0"/>
      </w:pPr>
      <w:r>
        <w:t>K</w:t>
      </w:r>
      <w:r w:rsidRPr="00400821">
        <w:t xml:space="preserve">eep a professional development file </w:t>
      </w:r>
      <w:r>
        <w:t>t</w:t>
      </w:r>
      <w:r w:rsidR="00F80597">
        <w:t xml:space="preserve">o record personal training and </w:t>
      </w:r>
      <w:r w:rsidRPr="00400821">
        <w:t xml:space="preserve">development. </w:t>
      </w:r>
    </w:p>
    <w:p w14:paraId="3DEEC669" w14:textId="77777777" w:rsidR="000665C4" w:rsidRDefault="000665C4" w:rsidP="000665C4">
      <w:pPr>
        <w:pStyle w:val="Heading1"/>
        <w:numPr>
          <w:ilvl w:val="0"/>
          <w:numId w:val="0"/>
        </w:numPr>
        <w:spacing w:before="0" w:after="0"/>
        <w:ind w:left="420"/>
      </w:pPr>
    </w:p>
    <w:p w14:paraId="0F2D24A5" w14:textId="77777777" w:rsidR="000665C4" w:rsidRPr="000665C4" w:rsidRDefault="000665C4" w:rsidP="000665C4">
      <w:pPr>
        <w:pStyle w:val="Heading1"/>
        <w:spacing w:before="0" w:after="0"/>
      </w:pPr>
      <w:r>
        <w:t>Equality &amp; D</w:t>
      </w:r>
      <w:r w:rsidR="00D739C3" w:rsidRPr="00DA195B">
        <w:t>iversity</w:t>
      </w:r>
    </w:p>
    <w:p w14:paraId="01F7213F" w14:textId="77777777" w:rsidR="00D739C3" w:rsidRDefault="00D739C3" w:rsidP="000665C4">
      <w:pPr>
        <w:pStyle w:val="NumberedList"/>
        <w:spacing w:after="0"/>
      </w:pPr>
      <w:r>
        <w:t>Create</w:t>
      </w:r>
      <w:r w:rsidRPr="00564864">
        <w:t xml:space="preserve"> a purposeful, positive and supportive </w:t>
      </w:r>
      <w:r>
        <w:t>wor</w:t>
      </w:r>
      <w:r w:rsidR="00F80597">
        <w:t xml:space="preserve">king environment, sensitive to </w:t>
      </w:r>
      <w:r w:rsidR="000665C4">
        <w:t>equality and diversity;</w:t>
      </w:r>
    </w:p>
    <w:p w14:paraId="4FCCF68E" w14:textId="77777777" w:rsidR="004C5AC5" w:rsidRDefault="004C5AC5" w:rsidP="000665C4">
      <w:pPr>
        <w:pStyle w:val="NumberedList"/>
        <w:spacing w:after="0"/>
      </w:pPr>
      <w:r w:rsidRPr="004C5AC5">
        <w:t>Ensure that adaptations to ICT equipment to support users with disabilities are maintained and are appropriate.</w:t>
      </w:r>
    </w:p>
    <w:p w14:paraId="3656B9AB" w14:textId="77777777" w:rsidR="000665C4" w:rsidRPr="00BE5F01" w:rsidRDefault="000665C4" w:rsidP="00D06457">
      <w:pPr>
        <w:pStyle w:val="NumberedList"/>
        <w:numPr>
          <w:ilvl w:val="0"/>
          <w:numId w:val="0"/>
        </w:numPr>
        <w:spacing w:after="0"/>
      </w:pPr>
    </w:p>
    <w:p w14:paraId="6EC1EF42" w14:textId="77777777" w:rsidR="000665C4" w:rsidRPr="000665C4" w:rsidRDefault="00D739C3" w:rsidP="000665C4">
      <w:pPr>
        <w:pStyle w:val="Heading1"/>
        <w:spacing w:before="0" w:after="0"/>
      </w:pPr>
      <w:r w:rsidRPr="00587CA6">
        <w:t>Communications</w:t>
      </w:r>
    </w:p>
    <w:p w14:paraId="0F638CB5" w14:textId="04B05CDE" w:rsidR="00D739C3" w:rsidRPr="00F80597" w:rsidRDefault="00D739C3" w:rsidP="000665C4">
      <w:pPr>
        <w:pStyle w:val="NumberedList"/>
        <w:spacing w:after="0"/>
      </w:pPr>
      <w:r w:rsidRPr="00F80597">
        <w:t xml:space="preserve">Attend events, briefings and meetings as part of </w:t>
      </w:r>
      <w:r w:rsidR="000665C4">
        <w:t>the meeting schedule;</w:t>
      </w:r>
    </w:p>
    <w:p w14:paraId="1722B0EF" w14:textId="0CB67685" w:rsidR="00D739C3" w:rsidRDefault="00D739C3" w:rsidP="000665C4">
      <w:pPr>
        <w:pStyle w:val="NumberedList"/>
        <w:spacing w:after="0"/>
      </w:pPr>
      <w:r>
        <w:t xml:space="preserve">Use the </w:t>
      </w:r>
      <w:r w:rsidR="4A6C2B5C">
        <w:t xml:space="preserve">Trust’s </w:t>
      </w:r>
      <w:r>
        <w:t xml:space="preserve">systems, policies and procedures to </w:t>
      </w:r>
      <w:r w:rsidR="000665C4">
        <w:t>communicate issues as necessary;</w:t>
      </w:r>
    </w:p>
    <w:p w14:paraId="7EB2F644" w14:textId="77777777" w:rsidR="000B7A29" w:rsidRDefault="000B7A29" w:rsidP="000665C4">
      <w:pPr>
        <w:pStyle w:val="NumberedList"/>
        <w:spacing w:after="0"/>
      </w:pPr>
      <w:r w:rsidRPr="000B7A29">
        <w:t xml:space="preserve">Support staff and </w:t>
      </w:r>
      <w:r>
        <w:t>students</w:t>
      </w:r>
      <w:r w:rsidRPr="000B7A29">
        <w:t xml:space="preserve"> in the use of ICT resources through direct interaction and by producing </w:t>
      </w:r>
      <w:r w:rsidR="00BF4111">
        <w:t>detailed</w:t>
      </w:r>
      <w:r w:rsidRPr="000B7A29">
        <w:t xml:space="preserve"> help sheets.</w:t>
      </w:r>
    </w:p>
    <w:p w14:paraId="45FB0818" w14:textId="77777777" w:rsidR="000665C4" w:rsidRPr="00F80597" w:rsidRDefault="000665C4" w:rsidP="000665C4">
      <w:pPr>
        <w:pStyle w:val="NumberedList"/>
        <w:numPr>
          <w:ilvl w:val="0"/>
          <w:numId w:val="0"/>
        </w:numPr>
        <w:spacing w:after="0"/>
        <w:ind w:left="780"/>
      </w:pPr>
    </w:p>
    <w:p w14:paraId="731E76D7" w14:textId="77777777" w:rsidR="000665C4" w:rsidRPr="000665C4" w:rsidRDefault="000665C4" w:rsidP="000665C4">
      <w:pPr>
        <w:pStyle w:val="Heading1"/>
        <w:spacing w:before="0" w:after="0"/>
      </w:pPr>
      <w:r>
        <w:lastRenderedPageBreak/>
        <w:t>Marketing &amp;</w:t>
      </w:r>
      <w:r w:rsidR="00D739C3" w:rsidRPr="00587CA6">
        <w:t xml:space="preserve"> Liaison</w:t>
      </w:r>
    </w:p>
    <w:p w14:paraId="04436433" w14:textId="1FCFA3ED" w:rsidR="00B0729B" w:rsidRDefault="00D739C3" w:rsidP="000665C4">
      <w:pPr>
        <w:pStyle w:val="NumberedList"/>
        <w:spacing w:after="0"/>
      </w:pPr>
      <w:r>
        <w:t>C</w:t>
      </w:r>
      <w:r w:rsidRPr="00587CA6">
        <w:t xml:space="preserve">ontribute to </w:t>
      </w:r>
      <w:r>
        <w:t xml:space="preserve">the </w:t>
      </w:r>
      <w:r w:rsidRPr="00587CA6">
        <w:t xml:space="preserve">marketing and promotion activities of the </w:t>
      </w:r>
      <w:r w:rsidR="00D5499B">
        <w:t>Trust</w:t>
      </w:r>
      <w:r w:rsidRPr="00587CA6">
        <w:t xml:space="preserve"> and the</w:t>
      </w:r>
      <w:r w:rsidR="000665C4">
        <w:t xml:space="preserve"> Department;</w:t>
      </w:r>
    </w:p>
    <w:p w14:paraId="57F9EC4B" w14:textId="334E8A43" w:rsidR="00D06457" w:rsidRDefault="00B0729B" w:rsidP="00D06457">
      <w:pPr>
        <w:pStyle w:val="NumberedList"/>
        <w:spacing w:after="0"/>
      </w:pPr>
      <w:r>
        <w:t xml:space="preserve">Provide technical support at marketing events, including </w:t>
      </w:r>
      <w:r w:rsidR="5D5D097B">
        <w:t>off-site</w:t>
      </w:r>
      <w:r>
        <w:t xml:space="preserve"> where required.</w:t>
      </w:r>
      <w:r w:rsidR="00D739C3">
        <w:t xml:space="preserve">  </w:t>
      </w:r>
    </w:p>
    <w:p w14:paraId="59ADD8F5" w14:textId="77777777" w:rsidR="00D06457" w:rsidRPr="000665C4" w:rsidRDefault="00D06457" w:rsidP="00D06457">
      <w:pPr>
        <w:pStyle w:val="Heading1"/>
      </w:pPr>
      <w:r>
        <w:t xml:space="preserve">Personal Qualities </w:t>
      </w:r>
    </w:p>
    <w:p w14:paraId="531A51EC" w14:textId="77777777" w:rsidR="00D06457" w:rsidRPr="00564864" w:rsidRDefault="00D06457" w:rsidP="00D06457">
      <w:pPr>
        <w:pStyle w:val="NumberedList"/>
        <w:spacing w:after="0"/>
      </w:pPr>
      <w:r w:rsidRPr="00564864">
        <w:t>Work collaboratively as part o</w:t>
      </w:r>
      <w:r>
        <w:t>f a team to share good practice;</w:t>
      </w:r>
    </w:p>
    <w:p w14:paraId="6C56768B" w14:textId="77777777" w:rsidR="00D06457" w:rsidRPr="00564864" w:rsidRDefault="00D06457" w:rsidP="00D06457">
      <w:pPr>
        <w:pStyle w:val="NumberedList"/>
        <w:spacing w:after="0"/>
      </w:pPr>
      <w:r>
        <w:t>Be prepared to work flexibly to support users and resolve problems to maintain a high level of service;</w:t>
      </w:r>
    </w:p>
    <w:p w14:paraId="6C85F7BE" w14:textId="77777777" w:rsidR="00D06457" w:rsidRDefault="00D06457" w:rsidP="00D06457">
      <w:pPr>
        <w:pStyle w:val="NumberedList"/>
        <w:spacing w:after="0"/>
      </w:pPr>
      <w:r w:rsidRPr="00564864">
        <w:t xml:space="preserve">Participate in continual professional development and coaching and mentoring to </w:t>
      </w:r>
      <w:r>
        <w:t>enhance and share good practice;</w:t>
      </w:r>
    </w:p>
    <w:p w14:paraId="3BCEDB0E" w14:textId="77777777" w:rsidR="00D06457" w:rsidRDefault="00D06457" w:rsidP="00D06457">
      <w:pPr>
        <w:pStyle w:val="NumberedList"/>
        <w:spacing w:after="0"/>
      </w:pPr>
      <w:r w:rsidRPr="00640D69">
        <w:t>Attend relevant courses and actively seek to broaden knowledge and skills relevant to responsibilities and college strate</w:t>
      </w:r>
      <w:r>
        <w:t>gy/priorities in respect of ICT;</w:t>
      </w:r>
    </w:p>
    <w:p w14:paraId="207CA0F7" w14:textId="77777777" w:rsidR="00D06457" w:rsidRDefault="00D06457" w:rsidP="00D06457">
      <w:pPr>
        <w:pStyle w:val="NumberedList"/>
        <w:spacing w:after="0"/>
      </w:pPr>
      <w:r>
        <w:t>Make yourself available and accessible in public college spaces to promote a caring IT support service.</w:t>
      </w:r>
    </w:p>
    <w:p w14:paraId="049F31CB" w14:textId="77777777" w:rsidR="000665C4" w:rsidRPr="00D252E4" w:rsidRDefault="000665C4" w:rsidP="00D06457">
      <w:pPr>
        <w:pStyle w:val="NumberedList"/>
        <w:numPr>
          <w:ilvl w:val="0"/>
          <w:numId w:val="0"/>
        </w:numPr>
        <w:spacing w:after="0"/>
      </w:pPr>
    </w:p>
    <w:p w14:paraId="67AC7CDD" w14:textId="77777777" w:rsidR="000665C4" w:rsidRPr="000665C4" w:rsidRDefault="00D739C3" w:rsidP="000665C4">
      <w:pPr>
        <w:pStyle w:val="Heading1"/>
        <w:spacing w:before="0" w:after="0"/>
      </w:pPr>
      <w:r w:rsidRPr="00587CA6">
        <w:t>Other</w:t>
      </w:r>
    </w:p>
    <w:p w14:paraId="612E0622" w14:textId="1311F307" w:rsidR="00D739C3" w:rsidRPr="00F80597" w:rsidRDefault="00D739C3" w:rsidP="000665C4">
      <w:pPr>
        <w:pStyle w:val="NumberedList"/>
        <w:spacing w:after="0"/>
      </w:pPr>
      <w:r>
        <w:t xml:space="preserve">Contribute to the </w:t>
      </w:r>
      <w:r w:rsidR="09C777D8">
        <w:t xml:space="preserve">trusts </w:t>
      </w:r>
      <w:r>
        <w:t>mission and ethos and s</w:t>
      </w:r>
      <w:r w:rsidR="008310C1">
        <w:t xml:space="preserve">upport </w:t>
      </w:r>
      <w:r w:rsidR="6358A2BB">
        <w:t xml:space="preserve">its </w:t>
      </w:r>
      <w:r w:rsidR="008310C1">
        <w:t>aims and objectives</w:t>
      </w:r>
      <w:r w:rsidR="000665C4">
        <w:t>;</w:t>
      </w:r>
    </w:p>
    <w:p w14:paraId="24F5F7C0" w14:textId="65BCA3E7" w:rsidR="00D739C3" w:rsidRPr="00F80597" w:rsidRDefault="00D739C3" w:rsidP="000665C4">
      <w:pPr>
        <w:pStyle w:val="NumberedList"/>
        <w:spacing w:after="0"/>
      </w:pPr>
      <w:r>
        <w:t xml:space="preserve">Follow and comply with the </w:t>
      </w:r>
      <w:r w:rsidR="31F1DFC1">
        <w:t xml:space="preserve">Trust’s </w:t>
      </w:r>
      <w:r>
        <w:t>policies and procedures</w:t>
      </w:r>
      <w:r w:rsidR="000F4CFD">
        <w:t xml:space="preserve"> and outline in the staff Handbook and take responsibility for the duty of care in respect of the levels of Health and Safety across the </w:t>
      </w:r>
      <w:r w:rsidR="007C3104">
        <w:t>schools</w:t>
      </w:r>
      <w:r w:rsidR="6B748D35">
        <w:t>;</w:t>
      </w:r>
    </w:p>
    <w:p w14:paraId="7B5E7AE2" w14:textId="2DE49FF6" w:rsidR="5C563B74" w:rsidRDefault="5C563B74" w:rsidP="558F3DC6">
      <w:pPr>
        <w:pStyle w:val="NumberedList"/>
        <w:spacing w:after="0"/>
      </w:pPr>
      <w:r>
        <w:t>Work on projects at any of the Trust sites with adequate notice</w:t>
      </w:r>
      <w:r w:rsidR="5DB27402">
        <w:t>;</w:t>
      </w:r>
    </w:p>
    <w:p w14:paraId="500583B8" w14:textId="2BAA3FE5" w:rsidR="000665C4" w:rsidRDefault="00D739C3" w:rsidP="000665C4">
      <w:pPr>
        <w:pStyle w:val="NumberedList"/>
        <w:spacing w:after="0"/>
      </w:pPr>
      <w:r>
        <w:t xml:space="preserve">Undertake any other duties of an equal nature as assigned by the </w:t>
      </w:r>
      <w:r w:rsidR="15CC630A">
        <w:t>principal</w:t>
      </w:r>
      <w:r w:rsidR="00BF33FF">
        <w:t xml:space="preserve"> or </w:t>
      </w:r>
      <w:r w:rsidR="5D835A5E">
        <w:t xml:space="preserve">their </w:t>
      </w:r>
      <w:r w:rsidR="00BF33FF">
        <w:t>designated alternate.</w:t>
      </w:r>
    </w:p>
    <w:p w14:paraId="53128261" w14:textId="77777777" w:rsidR="00160201" w:rsidRDefault="00160201" w:rsidP="000665C4">
      <w:pPr>
        <w:spacing w:after="0"/>
      </w:pPr>
    </w:p>
    <w:sectPr w:rsidR="00160201" w:rsidSect="00C1292E">
      <w:headerReference w:type="default" r:id="rId11"/>
      <w:footerReference w:type="even" r:id="rId12"/>
      <w:footerReference w:type="default" r:id="rId13"/>
      <w:pgSz w:w="11906" w:h="16838"/>
      <w:pgMar w:top="833" w:right="1418" w:bottom="851" w:left="1134" w:header="113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DC65" w14:textId="77777777" w:rsidR="00E352E9" w:rsidRDefault="00E352E9">
      <w:r>
        <w:separator/>
      </w:r>
    </w:p>
  </w:endnote>
  <w:endnote w:type="continuationSeparator" w:id="0">
    <w:p w14:paraId="10CA04DB" w14:textId="77777777" w:rsidR="00E352E9" w:rsidRDefault="00E3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F80597" w:rsidRDefault="007171D0" w:rsidP="000701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5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B78278" w14:textId="77777777" w:rsidR="00F80597" w:rsidRDefault="00F80597" w:rsidP="00125A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F80597" w:rsidRDefault="00F80597" w:rsidP="00E165E2">
    <w:pPr>
      <w:rPr>
        <w:rStyle w:val="PageNumber"/>
      </w:rPr>
    </w:pPr>
  </w:p>
  <w:p w14:paraId="6B6935FE" w14:textId="303BC671" w:rsidR="00F80597" w:rsidRDefault="00E11BAC" w:rsidP="00E165E2">
    <w:pPr>
      <w:rPr>
        <w:rFonts w:cs="Arial"/>
        <w:szCs w:val="22"/>
      </w:rPr>
    </w:pPr>
    <w:r>
      <w:rPr>
        <w:rFonts w:cs="Arial"/>
        <w:szCs w:val="22"/>
      </w:rPr>
      <w:tab/>
    </w:r>
    <w:r>
      <w:rPr>
        <w:rFonts w:cs="Arial"/>
        <w:szCs w:val="22"/>
      </w:rPr>
      <w:tab/>
    </w:r>
    <w:r>
      <w:rPr>
        <w:rFonts w:cs="Arial"/>
        <w:szCs w:val="22"/>
      </w:rPr>
      <w:tab/>
      <w:t xml:space="preserve">  </w:t>
    </w:r>
    <w:r w:rsidR="00F80597">
      <w:rPr>
        <w:rFonts w:cs="Arial"/>
        <w:szCs w:val="22"/>
      </w:rPr>
      <w:t xml:space="preserve">                   </w:t>
    </w:r>
    <w:r w:rsidR="004D2343">
      <w:rPr>
        <w:rFonts w:cs="Arial"/>
        <w:szCs w:val="22"/>
      </w:rPr>
      <w:tab/>
    </w:r>
    <w:r w:rsidR="004D2343">
      <w:rPr>
        <w:rFonts w:cs="Arial"/>
        <w:szCs w:val="22"/>
      </w:rPr>
      <w:tab/>
    </w:r>
    <w:r w:rsidR="004D2343">
      <w:rPr>
        <w:rFonts w:cs="Arial"/>
        <w:szCs w:val="22"/>
      </w:rPr>
      <w:tab/>
    </w:r>
    <w:r w:rsidR="004D2343">
      <w:rPr>
        <w:rFonts w:cs="Arial"/>
        <w:szCs w:val="22"/>
      </w:rPr>
      <w:tab/>
    </w:r>
    <w:r w:rsidR="004D2343">
      <w:rPr>
        <w:rFonts w:cs="Arial"/>
        <w:szCs w:val="22"/>
      </w:rPr>
      <w:tab/>
    </w:r>
    <w:r w:rsidR="004D2343">
      <w:rPr>
        <w:rFonts w:cs="Arial"/>
        <w:szCs w:val="22"/>
      </w:rPr>
      <w:tab/>
    </w:r>
    <w:r w:rsidR="000665C4">
      <w:rPr>
        <w:rFonts w:cs="Arial"/>
        <w:szCs w:val="22"/>
      </w:rPr>
      <w:tab/>
      <w:t>June 20</w:t>
    </w:r>
    <w:r w:rsidR="00E21680">
      <w:rPr>
        <w:rFonts w:cs="Arial"/>
        <w:szCs w:val="22"/>
      </w:rPr>
      <w:t>24</w:t>
    </w:r>
  </w:p>
  <w:p w14:paraId="3461D779" w14:textId="77777777" w:rsidR="00F80597" w:rsidRPr="00812CA8" w:rsidRDefault="00F80597" w:rsidP="00E165E2">
    <w:pPr>
      <w:rPr>
        <w:rFonts w:cs="Arial"/>
        <w:szCs w:val="22"/>
      </w:rPr>
    </w:pPr>
  </w:p>
  <w:p w14:paraId="3CF2D8B6" w14:textId="77777777" w:rsidR="00F80597" w:rsidRDefault="00F80597" w:rsidP="00E165E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9B40" w14:textId="77777777" w:rsidR="00E352E9" w:rsidRDefault="00E352E9">
      <w:r>
        <w:separator/>
      </w:r>
    </w:p>
  </w:footnote>
  <w:footnote w:type="continuationSeparator" w:id="0">
    <w:p w14:paraId="3AAB5C45" w14:textId="77777777" w:rsidR="00E352E9" w:rsidRDefault="00E3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EFA2" w14:textId="54AA20FA" w:rsidR="00F9365B" w:rsidRDefault="00CC07B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C0009F" wp14:editId="6FFF1E93">
          <wp:simplePos x="0" y="0"/>
          <wp:positionH relativeFrom="column">
            <wp:posOffset>3556635</wp:posOffset>
          </wp:positionH>
          <wp:positionV relativeFrom="paragraph">
            <wp:posOffset>-317921</wp:posOffset>
          </wp:positionV>
          <wp:extent cx="1206166" cy="8572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SHS Logo - Portrait - FOR LIGHT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166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65B">
      <w:rPr>
        <w:noProof/>
      </w:rPr>
      <w:drawing>
        <wp:anchor distT="0" distB="0" distL="114300" distR="114300" simplePos="0" relativeHeight="251659264" behindDoc="0" locked="0" layoutInCell="1" allowOverlap="1" wp14:anchorId="6CA60216" wp14:editId="5EDC9058">
          <wp:simplePos x="0" y="0"/>
          <wp:positionH relativeFrom="column">
            <wp:posOffset>4766310</wp:posOffset>
          </wp:positionH>
          <wp:positionV relativeFrom="paragraph">
            <wp:posOffset>-424815</wp:posOffset>
          </wp:positionV>
          <wp:extent cx="1736090" cy="96837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7CE"/>
    <w:multiLevelType w:val="hybridMultilevel"/>
    <w:tmpl w:val="63181D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34F6F"/>
    <w:multiLevelType w:val="hybridMultilevel"/>
    <w:tmpl w:val="23D2BB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266F1"/>
    <w:multiLevelType w:val="multilevel"/>
    <w:tmpl w:val="CF0696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CB5A37"/>
    <w:multiLevelType w:val="hybridMultilevel"/>
    <w:tmpl w:val="81CE38BE"/>
    <w:lvl w:ilvl="0" w:tplc="56CE7DF0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F04F3D"/>
    <w:multiLevelType w:val="hybridMultilevel"/>
    <w:tmpl w:val="3F2AB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8854E"/>
    <w:multiLevelType w:val="hybridMultilevel"/>
    <w:tmpl w:val="B69E43E4"/>
    <w:lvl w:ilvl="0" w:tplc="DEA867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74E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67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8D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87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A9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67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CD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627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23FBA"/>
    <w:multiLevelType w:val="multilevel"/>
    <w:tmpl w:val="E7B8FA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908FF0"/>
    <w:multiLevelType w:val="hybridMultilevel"/>
    <w:tmpl w:val="4CC4654A"/>
    <w:lvl w:ilvl="0" w:tplc="25C098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444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940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E4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E1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29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4B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87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8F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732E2"/>
    <w:multiLevelType w:val="hybridMultilevel"/>
    <w:tmpl w:val="9F82AB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A4351"/>
    <w:multiLevelType w:val="hybridMultilevel"/>
    <w:tmpl w:val="54FCC6D8"/>
    <w:lvl w:ilvl="0" w:tplc="56CE7DF0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934E9E"/>
    <w:multiLevelType w:val="hybridMultilevel"/>
    <w:tmpl w:val="791823D8"/>
    <w:lvl w:ilvl="0" w:tplc="56CE7DF0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A2542D"/>
    <w:multiLevelType w:val="hybridMultilevel"/>
    <w:tmpl w:val="35568B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1D2C27"/>
    <w:multiLevelType w:val="hybridMultilevel"/>
    <w:tmpl w:val="49FA887A"/>
    <w:lvl w:ilvl="0" w:tplc="D7683F06">
      <w:start w:val="1"/>
      <w:numFmt w:val="lowerLetter"/>
      <w:lvlText w:val="(%1)"/>
      <w:lvlJc w:val="left"/>
      <w:pPr>
        <w:tabs>
          <w:tab w:val="num" w:pos="11055"/>
        </w:tabs>
        <w:ind w:left="1105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775"/>
        </w:tabs>
        <w:ind w:left="1177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2495"/>
        </w:tabs>
        <w:ind w:left="1249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13215"/>
        </w:tabs>
        <w:ind w:left="1321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13935"/>
        </w:tabs>
        <w:ind w:left="1393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14655"/>
        </w:tabs>
        <w:ind w:left="1465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15375"/>
        </w:tabs>
        <w:ind w:left="1537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16095"/>
        </w:tabs>
        <w:ind w:left="1609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16815"/>
        </w:tabs>
        <w:ind w:left="16815" w:hanging="180"/>
      </w:pPr>
      <w:rPr>
        <w:rFonts w:cs="Times New Roman"/>
      </w:rPr>
    </w:lvl>
  </w:abstractNum>
  <w:abstractNum w:abstractNumId="13" w15:restartNumberingAfterBreak="0">
    <w:nsid w:val="272B4A8F"/>
    <w:multiLevelType w:val="hybridMultilevel"/>
    <w:tmpl w:val="23446F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D52F7"/>
    <w:multiLevelType w:val="hybridMultilevel"/>
    <w:tmpl w:val="0C4E79D2"/>
    <w:lvl w:ilvl="0" w:tplc="56CE7DF0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AC6B06"/>
    <w:multiLevelType w:val="hybridMultilevel"/>
    <w:tmpl w:val="32EE2AA8"/>
    <w:lvl w:ilvl="0" w:tplc="56CE7DF0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F71560"/>
    <w:multiLevelType w:val="hybridMultilevel"/>
    <w:tmpl w:val="8E32B638"/>
    <w:lvl w:ilvl="0" w:tplc="56CE7DF0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4975E1"/>
    <w:multiLevelType w:val="multilevel"/>
    <w:tmpl w:val="86863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6A6153"/>
    <w:multiLevelType w:val="hybridMultilevel"/>
    <w:tmpl w:val="341472C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8229BB"/>
    <w:multiLevelType w:val="multilevel"/>
    <w:tmpl w:val="A2F65C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2B27469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47181821"/>
    <w:multiLevelType w:val="hybridMultilevel"/>
    <w:tmpl w:val="1ED66D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7344A1"/>
    <w:multiLevelType w:val="hybridMultilevel"/>
    <w:tmpl w:val="CB9A5878"/>
    <w:lvl w:ilvl="0" w:tplc="56CE7DF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B4184"/>
    <w:multiLevelType w:val="multilevel"/>
    <w:tmpl w:val="ADE488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FE4264"/>
    <w:multiLevelType w:val="hybridMultilevel"/>
    <w:tmpl w:val="DA8A9080"/>
    <w:lvl w:ilvl="0" w:tplc="FCB43B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702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CF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EB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E2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00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89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C8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AE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D6BC4"/>
    <w:multiLevelType w:val="multilevel"/>
    <w:tmpl w:val="C4AA5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5D467F53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F273633"/>
    <w:multiLevelType w:val="multilevel"/>
    <w:tmpl w:val="8DBAA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FFC23DD"/>
    <w:multiLevelType w:val="multilevel"/>
    <w:tmpl w:val="170C6F1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2"/>
      </w:rPr>
    </w:lvl>
  </w:abstractNum>
  <w:abstractNum w:abstractNumId="29" w15:restartNumberingAfterBreak="0">
    <w:nsid w:val="608803FF"/>
    <w:multiLevelType w:val="hybridMultilevel"/>
    <w:tmpl w:val="094AAB54"/>
    <w:lvl w:ilvl="0" w:tplc="56CE7DF0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D11F36"/>
    <w:multiLevelType w:val="hybridMultilevel"/>
    <w:tmpl w:val="8E5A9E14"/>
    <w:lvl w:ilvl="0" w:tplc="D354C1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425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C9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49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6B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26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E3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0E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E2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F64C2"/>
    <w:multiLevelType w:val="multilevel"/>
    <w:tmpl w:val="AC7A6B36"/>
    <w:lvl w:ilvl="0">
      <w:start w:val="1"/>
      <w:numFmt w:val="decimal"/>
      <w:pStyle w:val="Heading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CD5A3D"/>
    <w:multiLevelType w:val="hybridMultilevel"/>
    <w:tmpl w:val="1BA6F6E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561748D"/>
    <w:multiLevelType w:val="hybridMultilevel"/>
    <w:tmpl w:val="122CA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B0A5E"/>
    <w:multiLevelType w:val="hybridMultilevel"/>
    <w:tmpl w:val="4240271E"/>
    <w:lvl w:ilvl="0" w:tplc="F384C5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E01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9CA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68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0C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1CD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C5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E3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24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F6F68"/>
    <w:multiLevelType w:val="hybridMultilevel"/>
    <w:tmpl w:val="9704040A"/>
    <w:lvl w:ilvl="0" w:tplc="56CE7DF0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B532E2"/>
    <w:multiLevelType w:val="hybridMultilevel"/>
    <w:tmpl w:val="79124976"/>
    <w:lvl w:ilvl="0" w:tplc="56CE7DF0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CD1D6F"/>
    <w:multiLevelType w:val="multilevel"/>
    <w:tmpl w:val="B3EA96C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877462F"/>
    <w:multiLevelType w:val="hybridMultilevel"/>
    <w:tmpl w:val="536E0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F5E13"/>
    <w:multiLevelType w:val="hybridMultilevel"/>
    <w:tmpl w:val="4E8CAC8A"/>
    <w:lvl w:ilvl="0" w:tplc="D98EE05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45763D"/>
    <w:multiLevelType w:val="hybridMultilevel"/>
    <w:tmpl w:val="AB7AE63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DD76DF7"/>
    <w:multiLevelType w:val="hybridMultilevel"/>
    <w:tmpl w:val="B6E4DC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1402E4"/>
    <w:multiLevelType w:val="multilevel"/>
    <w:tmpl w:val="2B361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7"/>
  </w:num>
  <w:num w:numId="3">
    <w:abstractNumId w:val="30"/>
  </w:num>
  <w:num w:numId="4">
    <w:abstractNumId w:val="5"/>
  </w:num>
  <w:num w:numId="5">
    <w:abstractNumId w:val="24"/>
  </w:num>
  <w:num w:numId="6">
    <w:abstractNumId w:val="18"/>
  </w:num>
  <w:num w:numId="7">
    <w:abstractNumId w:val="27"/>
  </w:num>
  <w:num w:numId="8">
    <w:abstractNumId w:val="25"/>
  </w:num>
  <w:num w:numId="9">
    <w:abstractNumId w:val="33"/>
  </w:num>
  <w:num w:numId="10">
    <w:abstractNumId w:val="4"/>
  </w:num>
  <w:num w:numId="11">
    <w:abstractNumId w:val="20"/>
  </w:num>
  <w:num w:numId="12">
    <w:abstractNumId w:val="26"/>
  </w:num>
  <w:num w:numId="13">
    <w:abstractNumId w:val="32"/>
  </w:num>
  <w:num w:numId="14">
    <w:abstractNumId w:val="0"/>
  </w:num>
  <w:num w:numId="15">
    <w:abstractNumId w:val="12"/>
  </w:num>
  <w:num w:numId="16">
    <w:abstractNumId w:val="21"/>
  </w:num>
  <w:num w:numId="17">
    <w:abstractNumId w:val="11"/>
  </w:num>
  <w:num w:numId="18">
    <w:abstractNumId w:val="6"/>
  </w:num>
  <w:num w:numId="19">
    <w:abstractNumId w:val="8"/>
  </w:num>
  <w:num w:numId="20">
    <w:abstractNumId w:val="13"/>
  </w:num>
  <w:num w:numId="21">
    <w:abstractNumId w:val="37"/>
  </w:num>
  <w:num w:numId="22">
    <w:abstractNumId w:val="40"/>
  </w:num>
  <w:num w:numId="23">
    <w:abstractNumId w:val="19"/>
  </w:num>
  <w:num w:numId="24">
    <w:abstractNumId w:val="23"/>
  </w:num>
  <w:num w:numId="25">
    <w:abstractNumId w:val="28"/>
  </w:num>
  <w:num w:numId="26">
    <w:abstractNumId w:val="2"/>
  </w:num>
  <w:num w:numId="27">
    <w:abstractNumId w:val="1"/>
  </w:num>
  <w:num w:numId="28">
    <w:abstractNumId w:val="39"/>
  </w:num>
  <w:num w:numId="29">
    <w:abstractNumId w:val="17"/>
  </w:num>
  <w:num w:numId="30">
    <w:abstractNumId w:val="31"/>
  </w:num>
  <w:num w:numId="31">
    <w:abstractNumId w:val="42"/>
  </w:num>
  <w:num w:numId="32">
    <w:abstractNumId w:val="31"/>
  </w:num>
  <w:num w:numId="33">
    <w:abstractNumId w:val="31"/>
  </w:num>
  <w:num w:numId="34">
    <w:abstractNumId w:val="38"/>
  </w:num>
  <w:num w:numId="35">
    <w:abstractNumId w:val="22"/>
  </w:num>
  <w:num w:numId="36">
    <w:abstractNumId w:val="16"/>
  </w:num>
  <w:num w:numId="37">
    <w:abstractNumId w:val="9"/>
  </w:num>
  <w:num w:numId="38">
    <w:abstractNumId w:val="36"/>
  </w:num>
  <w:num w:numId="39">
    <w:abstractNumId w:val="29"/>
  </w:num>
  <w:num w:numId="40">
    <w:abstractNumId w:val="10"/>
  </w:num>
  <w:num w:numId="41">
    <w:abstractNumId w:val="15"/>
  </w:num>
  <w:num w:numId="42">
    <w:abstractNumId w:val="35"/>
  </w:num>
  <w:num w:numId="43">
    <w:abstractNumId w:val="14"/>
  </w:num>
  <w:num w:numId="44">
    <w:abstractNumId w:val="3"/>
  </w:num>
  <w:num w:numId="45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1F1"/>
    <w:rsid w:val="00000C5F"/>
    <w:rsid w:val="00027320"/>
    <w:rsid w:val="00030107"/>
    <w:rsid w:val="000304C5"/>
    <w:rsid w:val="00046D30"/>
    <w:rsid w:val="00052884"/>
    <w:rsid w:val="0005594D"/>
    <w:rsid w:val="000665C4"/>
    <w:rsid w:val="00070110"/>
    <w:rsid w:val="000713FC"/>
    <w:rsid w:val="00082767"/>
    <w:rsid w:val="0008404D"/>
    <w:rsid w:val="00090084"/>
    <w:rsid w:val="000B14A3"/>
    <w:rsid w:val="000B6ECB"/>
    <w:rsid w:val="000B7A29"/>
    <w:rsid w:val="000B7A52"/>
    <w:rsid w:val="000E0BA1"/>
    <w:rsid w:val="000E3CF0"/>
    <w:rsid w:val="000F1232"/>
    <w:rsid w:val="000F1625"/>
    <w:rsid w:val="000F2E54"/>
    <w:rsid w:val="000F4CFD"/>
    <w:rsid w:val="000F5EBA"/>
    <w:rsid w:val="0012339F"/>
    <w:rsid w:val="00125A60"/>
    <w:rsid w:val="001366DB"/>
    <w:rsid w:val="00140F11"/>
    <w:rsid w:val="0015374C"/>
    <w:rsid w:val="00157B95"/>
    <w:rsid w:val="00160201"/>
    <w:rsid w:val="00160CDD"/>
    <w:rsid w:val="001666E3"/>
    <w:rsid w:val="00191E38"/>
    <w:rsid w:val="001A1F0C"/>
    <w:rsid w:val="001A5EDD"/>
    <w:rsid w:val="001B0075"/>
    <w:rsid w:val="001B2C20"/>
    <w:rsid w:val="001C009E"/>
    <w:rsid w:val="001C2100"/>
    <w:rsid w:val="001C4CDA"/>
    <w:rsid w:val="001D09AC"/>
    <w:rsid w:val="001D1E20"/>
    <w:rsid w:val="001D2971"/>
    <w:rsid w:val="001D2F08"/>
    <w:rsid w:val="001F361C"/>
    <w:rsid w:val="001F5F5A"/>
    <w:rsid w:val="001F7637"/>
    <w:rsid w:val="00201672"/>
    <w:rsid w:val="00201F58"/>
    <w:rsid w:val="00204B4A"/>
    <w:rsid w:val="00205D8F"/>
    <w:rsid w:val="00213078"/>
    <w:rsid w:val="002144BD"/>
    <w:rsid w:val="00236669"/>
    <w:rsid w:val="002658DD"/>
    <w:rsid w:val="002707D3"/>
    <w:rsid w:val="002873A1"/>
    <w:rsid w:val="00296173"/>
    <w:rsid w:val="002B1B5B"/>
    <w:rsid w:val="002B49AB"/>
    <w:rsid w:val="002C3283"/>
    <w:rsid w:val="002C3779"/>
    <w:rsid w:val="002C384A"/>
    <w:rsid w:val="002C7145"/>
    <w:rsid w:val="002E387A"/>
    <w:rsid w:val="002E4588"/>
    <w:rsid w:val="002F13CD"/>
    <w:rsid w:val="002F1CE8"/>
    <w:rsid w:val="002F3593"/>
    <w:rsid w:val="0030288F"/>
    <w:rsid w:val="00314DA6"/>
    <w:rsid w:val="00321625"/>
    <w:rsid w:val="003252DA"/>
    <w:rsid w:val="00326094"/>
    <w:rsid w:val="00326BAC"/>
    <w:rsid w:val="00327EDC"/>
    <w:rsid w:val="00331BDF"/>
    <w:rsid w:val="00337706"/>
    <w:rsid w:val="003416A5"/>
    <w:rsid w:val="0034279B"/>
    <w:rsid w:val="00342A18"/>
    <w:rsid w:val="00347F4B"/>
    <w:rsid w:val="00351890"/>
    <w:rsid w:val="00363FC1"/>
    <w:rsid w:val="003641CE"/>
    <w:rsid w:val="00374D8C"/>
    <w:rsid w:val="003757F5"/>
    <w:rsid w:val="00382BAF"/>
    <w:rsid w:val="00387BC4"/>
    <w:rsid w:val="0039565D"/>
    <w:rsid w:val="003975C2"/>
    <w:rsid w:val="003A2C3B"/>
    <w:rsid w:val="003A636D"/>
    <w:rsid w:val="003A798C"/>
    <w:rsid w:val="003B13D5"/>
    <w:rsid w:val="003B5842"/>
    <w:rsid w:val="003C1502"/>
    <w:rsid w:val="003D3E9E"/>
    <w:rsid w:val="003D659B"/>
    <w:rsid w:val="004228F5"/>
    <w:rsid w:val="00434373"/>
    <w:rsid w:val="0049127C"/>
    <w:rsid w:val="0049371C"/>
    <w:rsid w:val="004A3D77"/>
    <w:rsid w:val="004A5E4E"/>
    <w:rsid w:val="004B1783"/>
    <w:rsid w:val="004C0614"/>
    <w:rsid w:val="004C5AC5"/>
    <w:rsid w:val="004D2343"/>
    <w:rsid w:val="004D460F"/>
    <w:rsid w:val="004E33A2"/>
    <w:rsid w:val="004E7F9A"/>
    <w:rsid w:val="004F11F8"/>
    <w:rsid w:val="00501787"/>
    <w:rsid w:val="005055EB"/>
    <w:rsid w:val="0051317F"/>
    <w:rsid w:val="00514B25"/>
    <w:rsid w:val="00514FFD"/>
    <w:rsid w:val="00525204"/>
    <w:rsid w:val="00526E26"/>
    <w:rsid w:val="0053690C"/>
    <w:rsid w:val="005570D1"/>
    <w:rsid w:val="005576FE"/>
    <w:rsid w:val="00562E86"/>
    <w:rsid w:val="00566366"/>
    <w:rsid w:val="00570CF8"/>
    <w:rsid w:val="005930EF"/>
    <w:rsid w:val="005938E1"/>
    <w:rsid w:val="00593AEF"/>
    <w:rsid w:val="005966F2"/>
    <w:rsid w:val="005B2BD7"/>
    <w:rsid w:val="005B3373"/>
    <w:rsid w:val="005B677C"/>
    <w:rsid w:val="005D05ED"/>
    <w:rsid w:val="005D1002"/>
    <w:rsid w:val="005D1B47"/>
    <w:rsid w:val="005D1C03"/>
    <w:rsid w:val="005D36A8"/>
    <w:rsid w:val="005D433C"/>
    <w:rsid w:val="005D4799"/>
    <w:rsid w:val="005E1592"/>
    <w:rsid w:val="00600BB5"/>
    <w:rsid w:val="0060561E"/>
    <w:rsid w:val="00612001"/>
    <w:rsid w:val="00617EC1"/>
    <w:rsid w:val="00621478"/>
    <w:rsid w:val="0062222F"/>
    <w:rsid w:val="00623325"/>
    <w:rsid w:val="00624FB8"/>
    <w:rsid w:val="00625075"/>
    <w:rsid w:val="006326F5"/>
    <w:rsid w:val="00640D69"/>
    <w:rsid w:val="00644CE7"/>
    <w:rsid w:val="00646D1E"/>
    <w:rsid w:val="006532B3"/>
    <w:rsid w:val="00653DED"/>
    <w:rsid w:val="00663376"/>
    <w:rsid w:val="0066466A"/>
    <w:rsid w:val="0067008C"/>
    <w:rsid w:val="00673FDC"/>
    <w:rsid w:val="0068450E"/>
    <w:rsid w:val="00686B3E"/>
    <w:rsid w:val="006876AF"/>
    <w:rsid w:val="00694DC0"/>
    <w:rsid w:val="0069508C"/>
    <w:rsid w:val="0069636C"/>
    <w:rsid w:val="006A542E"/>
    <w:rsid w:val="006B2AA6"/>
    <w:rsid w:val="006B4595"/>
    <w:rsid w:val="006C16C4"/>
    <w:rsid w:val="006C36F0"/>
    <w:rsid w:val="006D786F"/>
    <w:rsid w:val="006E5AA2"/>
    <w:rsid w:val="006F04D5"/>
    <w:rsid w:val="006F6385"/>
    <w:rsid w:val="007115B3"/>
    <w:rsid w:val="0071349E"/>
    <w:rsid w:val="007171D0"/>
    <w:rsid w:val="0073226D"/>
    <w:rsid w:val="007322E7"/>
    <w:rsid w:val="00736DC1"/>
    <w:rsid w:val="00742B63"/>
    <w:rsid w:val="00746031"/>
    <w:rsid w:val="00771374"/>
    <w:rsid w:val="00775448"/>
    <w:rsid w:val="00776D77"/>
    <w:rsid w:val="00777F65"/>
    <w:rsid w:val="007B7797"/>
    <w:rsid w:val="007C0623"/>
    <w:rsid w:val="007C3104"/>
    <w:rsid w:val="007C437F"/>
    <w:rsid w:val="007C7C7A"/>
    <w:rsid w:val="007D1362"/>
    <w:rsid w:val="007E3E67"/>
    <w:rsid w:val="007E471C"/>
    <w:rsid w:val="007E7AE5"/>
    <w:rsid w:val="007F32D0"/>
    <w:rsid w:val="00812CA8"/>
    <w:rsid w:val="008135A7"/>
    <w:rsid w:val="0081595F"/>
    <w:rsid w:val="00816EEA"/>
    <w:rsid w:val="00823136"/>
    <w:rsid w:val="008235D6"/>
    <w:rsid w:val="008310C1"/>
    <w:rsid w:val="008312EB"/>
    <w:rsid w:val="00831515"/>
    <w:rsid w:val="00834454"/>
    <w:rsid w:val="00837095"/>
    <w:rsid w:val="00854AAE"/>
    <w:rsid w:val="00865BCE"/>
    <w:rsid w:val="00870706"/>
    <w:rsid w:val="00873E0C"/>
    <w:rsid w:val="00874E34"/>
    <w:rsid w:val="0088470A"/>
    <w:rsid w:val="0088619B"/>
    <w:rsid w:val="00895D59"/>
    <w:rsid w:val="008A3347"/>
    <w:rsid w:val="008A7E0A"/>
    <w:rsid w:val="008B2A83"/>
    <w:rsid w:val="008B4C4B"/>
    <w:rsid w:val="008B6379"/>
    <w:rsid w:val="008C071E"/>
    <w:rsid w:val="008D01F1"/>
    <w:rsid w:val="008D3C31"/>
    <w:rsid w:val="008D4AE9"/>
    <w:rsid w:val="008D6FD1"/>
    <w:rsid w:val="009203DB"/>
    <w:rsid w:val="00921668"/>
    <w:rsid w:val="00925B34"/>
    <w:rsid w:val="00925F2E"/>
    <w:rsid w:val="00936778"/>
    <w:rsid w:val="009450EA"/>
    <w:rsid w:val="00947CF8"/>
    <w:rsid w:val="0097312C"/>
    <w:rsid w:val="00990E3C"/>
    <w:rsid w:val="009930FA"/>
    <w:rsid w:val="00995706"/>
    <w:rsid w:val="009A2D8D"/>
    <w:rsid w:val="009B5948"/>
    <w:rsid w:val="009C368C"/>
    <w:rsid w:val="009C3DC3"/>
    <w:rsid w:val="009C4261"/>
    <w:rsid w:val="009C499D"/>
    <w:rsid w:val="009C69F6"/>
    <w:rsid w:val="009D54AA"/>
    <w:rsid w:val="009D5E97"/>
    <w:rsid w:val="009D701D"/>
    <w:rsid w:val="009E367A"/>
    <w:rsid w:val="009E70D4"/>
    <w:rsid w:val="00A00C05"/>
    <w:rsid w:val="00A12E52"/>
    <w:rsid w:val="00A17FD4"/>
    <w:rsid w:val="00A219D4"/>
    <w:rsid w:val="00A24225"/>
    <w:rsid w:val="00A320AF"/>
    <w:rsid w:val="00A44904"/>
    <w:rsid w:val="00A45C30"/>
    <w:rsid w:val="00A46044"/>
    <w:rsid w:val="00A503DA"/>
    <w:rsid w:val="00A52570"/>
    <w:rsid w:val="00A570A2"/>
    <w:rsid w:val="00A5789A"/>
    <w:rsid w:val="00A652AC"/>
    <w:rsid w:val="00A705F7"/>
    <w:rsid w:val="00A74517"/>
    <w:rsid w:val="00A76390"/>
    <w:rsid w:val="00A91C40"/>
    <w:rsid w:val="00AA2EB8"/>
    <w:rsid w:val="00AA320D"/>
    <w:rsid w:val="00AA7EA9"/>
    <w:rsid w:val="00AB1FAF"/>
    <w:rsid w:val="00AC5FD0"/>
    <w:rsid w:val="00AD0AB4"/>
    <w:rsid w:val="00AD4077"/>
    <w:rsid w:val="00AD5D84"/>
    <w:rsid w:val="00AE78BD"/>
    <w:rsid w:val="00AF691D"/>
    <w:rsid w:val="00B044C6"/>
    <w:rsid w:val="00B052C6"/>
    <w:rsid w:val="00B0729B"/>
    <w:rsid w:val="00B17AFA"/>
    <w:rsid w:val="00B3597C"/>
    <w:rsid w:val="00B40704"/>
    <w:rsid w:val="00B42B51"/>
    <w:rsid w:val="00B518B0"/>
    <w:rsid w:val="00B53415"/>
    <w:rsid w:val="00B55D75"/>
    <w:rsid w:val="00B60FA8"/>
    <w:rsid w:val="00B61D25"/>
    <w:rsid w:val="00B7059B"/>
    <w:rsid w:val="00B71F99"/>
    <w:rsid w:val="00B85BFC"/>
    <w:rsid w:val="00B928B8"/>
    <w:rsid w:val="00B92A7C"/>
    <w:rsid w:val="00B94890"/>
    <w:rsid w:val="00BA76F9"/>
    <w:rsid w:val="00BB6CCD"/>
    <w:rsid w:val="00BD16D2"/>
    <w:rsid w:val="00BD7CB4"/>
    <w:rsid w:val="00BE189D"/>
    <w:rsid w:val="00BE5F01"/>
    <w:rsid w:val="00BF33FF"/>
    <w:rsid w:val="00BF4111"/>
    <w:rsid w:val="00BF660A"/>
    <w:rsid w:val="00C071E3"/>
    <w:rsid w:val="00C1292E"/>
    <w:rsid w:val="00C1338C"/>
    <w:rsid w:val="00C20B3A"/>
    <w:rsid w:val="00C576AA"/>
    <w:rsid w:val="00C6069F"/>
    <w:rsid w:val="00C64A8F"/>
    <w:rsid w:val="00C77DEF"/>
    <w:rsid w:val="00C83E63"/>
    <w:rsid w:val="00CB5B3C"/>
    <w:rsid w:val="00CB6E91"/>
    <w:rsid w:val="00CC07B5"/>
    <w:rsid w:val="00CD29D5"/>
    <w:rsid w:val="00CE1316"/>
    <w:rsid w:val="00CE2272"/>
    <w:rsid w:val="00CE2633"/>
    <w:rsid w:val="00CE3FB4"/>
    <w:rsid w:val="00CE6235"/>
    <w:rsid w:val="00CF32C8"/>
    <w:rsid w:val="00D01FBE"/>
    <w:rsid w:val="00D06457"/>
    <w:rsid w:val="00D121FC"/>
    <w:rsid w:val="00D2313E"/>
    <w:rsid w:val="00D252E4"/>
    <w:rsid w:val="00D270CB"/>
    <w:rsid w:val="00D34797"/>
    <w:rsid w:val="00D364DB"/>
    <w:rsid w:val="00D371EE"/>
    <w:rsid w:val="00D42421"/>
    <w:rsid w:val="00D436A2"/>
    <w:rsid w:val="00D43F73"/>
    <w:rsid w:val="00D54064"/>
    <w:rsid w:val="00D5499B"/>
    <w:rsid w:val="00D6761E"/>
    <w:rsid w:val="00D739C3"/>
    <w:rsid w:val="00D85BB8"/>
    <w:rsid w:val="00D9116D"/>
    <w:rsid w:val="00DA0E38"/>
    <w:rsid w:val="00DA4458"/>
    <w:rsid w:val="00DB2497"/>
    <w:rsid w:val="00DB765A"/>
    <w:rsid w:val="00DC6356"/>
    <w:rsid w:val="00DC7F08"/>
    <w:rsid w:val="00DE2263"/>
    <w:rsid w:val="00DF5C85"/>
    <w:rsid w:val="00E00127"/>
    <w:rsid w:val="00E06594"/>
    <w:rsid w:val="00E11BAC"/>
    <w:rsid w:val="00E13232"/>
    <w:rsid w:val="00E165E2"/>
    <w:rsid w:val="00E21068"/>
    <w:rsid w:val="00E21680"/>
    <w:rsid w:val="00E352E9"/>
    <w:rsid w:val="00E54A09"/>
    <w:rsid w:val="00E66B0B"/>
    <w:rsid w:val="00E8370D"/>
    <w:rsid w:val="00E8480B"/>
    <w:rsid w:val="00E85995"/>
    <w:rsid w:val="00E91638"/>
    <w:rsid w:val="00E9751D"/>
    <w:rsid w:val="00EA2347"/>
    <w:rsid w:val="00EA691F"/>
    <w:rsid w:val="00EC76CC"/>
    <w:rsid w:val="00EC7C56"/>
    <w:rsid w:val="00ED1593"/>
    <w:rsid w:val="00ED6036"/>
    <w:rsid w:val="00EE5E1C"/>
    <w:rsid w:val="00EE6F39"/>
    <w:rsid w:val="00EF0755"/>
    <w:rsid w:val="00EF1589"/>
    <w:rsid w:val="00F14ABB"/>
    <w:rsid w:val="00F240B0"/>
    <w:rsid w:val="00F51634"/>
    <w:rsid w:val="00F562C9"/>
    <w:rsid w:val="00F565BE"/>
    <w:rsid w:val="00F602B4"/>
    <w:rsid w:val="00F705AB"/>
    <w:rsid w:val="00F70C09"/>
    <w:rsid w:val="00F74CBF"/>
    <w:rsid w:val="00F770D3"/>
    <w:rsid w:val="00F80597"/>
    <w:rsid w:val="00F915FF"/>
    <w:rsid w:val="00F9365B"/>
    <w:rsid w:val="00FB2209"/>
    <w:rsid w:val="00FB2213"/>
    <w:rsid w:val="00FB2975"/>
    <w:rsid w:val="00FB79A9"/>
    <w:rsid w:val="00FC1A32"/>
    <w:rsid w:val="00FC5E36"/>
    <w:rsid w:val="00FD6498"/>
    <w:rsid w:val="00FD7AB1"/>
    <w:rsid w:val="00FF604A"/>
    <w:rsid w:val="0166A88E"/>
    <w:rsid w:val="04F0D288"/>
    <w:rsid w:val="04FE831C"/>
    <w:rsid w:val="051CFBC8"/>
    <w:rsid w:val="06B72901"/>
    <w:rsid w:val="09C777D8"/>
    <w:rsid w:val="0B43E75A"/>
    <w:rsid w:val="0B82F836"/>
    <w:rsid w:val="0DBD6D0B"/>
    <w:rsid w:val="0E57F2A5"/>
    <w:rsid w:val="0E7B4566"/>
    <w:rsid w:val="111A94A8"/>
    <w:rsid w:val="113EC9CC"/>
    <w:rsid w:val="15CC630A"/>
    <w:rsid w:val="15E5244E"/>
    <w:rsid w:val="16B1ECF6"/>
    <w:rsid w:val="18332AEC"/>
    <w:rsid w:val="1FD1DF3B"/>
    <w:rsid w:val="200733A0"/>
    <w:rsid w:val="2157270D"/>
    <w:rsid w:val="2220EAF7"/>
    <w:rsid w:val="250A4309"/>
    <w:rsid w:val="2512951C"/>
    <w:rsid w:val="2767F893"/>
    <w:rsid w:val="2A55100B"/>
    <w:rsid w:val="2C5C30B2"/>
    <w:rsid w:val="2D6A7826"/>
    <w:rsid w:val="30C6CE26"/>
    <w:rsid w:val="31EEE333"/>
    <w:rsid w:val="31F1DFC1"/>
    <w:rsid w:val="320D3A0A"/>
    <w:rsid w:val="325A5116"/>
    <w:rsid w:val="365E81BB"/>
    <w:rsid w:val="410E050A"/>
    <w:rsid w:val="418D2B5C"/>
    <w:rsid w:val="44445319"/>
    <w:rsid w:val="44A644B7"/>
    <w:rsid w:val="44D84B8E"/>
    <w:rsid w:val="45032E52"/>
    <w:rsid w:val="45A9CC49"/>
    <w:rsid w:val="45BEFEB9"/>
    <w:rsid w:val="48E16EC7"/>
    <w:rsid w:val="4A19D819"/>
    <w:rsid w:val="4A6C2B5C"/>
    <w:rsid w:val="4B448637"/>
    <w:rsid w:val="4BF57479"/>
    <w:rsid w:val="4DE7CEFC"/>
    <w:rsid w:val="4E28666C"/>
    <w:rsid w:val="4EA899A0"/>
    <w:rsid w:val="4FE6AFD0"/>
    <w:rsid w:val="521E826B"/>
    <w:rsid w:val="558F3DC6"/>
    <w:rsid w:val="5683A533"/>
    <w:rsid w:val="5795F391"/>
    <w:rsid w:val="589F1500"/>
    <w:rsid w:val="59DFCAE3"/>
    <w:rsid w:val="5A71717D"/>
    <w:rsid w:val="5BCBC08B"/>
    <w:rsid w:val="5C563B74"/>
    <w:rsid w:val="5D5D097B"/>
    <w:rsid w:val="5D835A5E"/>
    <w:rsid w:val="5DB27402"/>
    <w:rsid w:val="5F2D80E7"/>
    <w:rsid w:val="611B7BCA"/>
    <w:rsid w:val="612FFB4F"/>
    <w:rsid w:val="6358A2BB"/>
    <w:rsid w:val="6A87EA51"/>
    <w:rsid w:val="6AD0453C"/>
    <w:rsid w:val="6B748D35"/>
    <w:rsid w:val="6BF934B7"/>
    <w:rsid w:val="6E71B548"/>
    <w:rsid w:val="6E94F86C"/>
    <w:rsid w:val="6F428B1F"/>
    <w:rsid w:val="6F733DD3"/>
    <w:rsid w:val="701E9DF1"/>
    <w:rsid w:val="7040077F"/>
    <w:rsid w:val="720E5A37"/>
    <w:rsid w:val="72401EB5"/>
    <w:rsid w:val="72F8A528"/>
    <w:rsid w:val="737665DA"/>
    <w:rsid w:val="76B6DAA3"/>
    <w:rsid w:val="7B73D0F6"/>
    <w:rsid w:val="7DAB5FBC"/>
    <w:rsid w:val="7E1B32A7"/>
    <w:rsid w:val="7E74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84FB485"/>
  <w15:docId w15:val="{16853312-5EA4-449F-876D-3036836E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597"/>
    <w:pPr>
      <w:spacing w:after="120"/>
    </w:pPr>
    <w:rPr>
      <w:rFonts w:ascii="Calibri" w:hAnsi="Calibri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9116D"/>
    <w:pPr>
      <w:numPr>
        <w:numId w:val="30"/>
      </w:numPr>
      <w:spacing w:before="240"/>
      <w:outlineLvl w:val="0"/>
    </w:pPr>
    <w:rPr>
      <w:rFonts w:cs="Calibri"/>
      <w:b/>
      <w:sz w:val="28"/>
      <w:szCs w:val="28"/>
    </w:rPr>
  </w:style>
  <w:style w:type="paragraph" w:styleId="Heading2">
    <w:name w:val="heading 2"/>
    <w:basedOn w:val="Normal"/>
    <w:next w:val="Normal"/>
    <w:qFormat/>
    <w:rsid w:val="002E387A"/>
    <w:pPr>
      <w:spacing w:before="120"/>
      <w:outlineLvl w:val="1"/>
    </w:pPr>
    <w:rPr>
      <w:rFonts w:cs="Calibr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71D0"/>
  </w:style>
  <w:style w:type="paragraph" w:styleId="BodyTextIndent">
    <w:name w:val="Body Text Indent"/>
    <w:basedOn w:val="Normal"/>
    <w:rsid w:val="007171D0"/>
    <w:pPr>
      <w:ind w:left="270" w:hanging="270"/>
    </w:pPr>
  </w:style>
  <w:style w:type="paragraph" w:styleId="Header">
    <w:name w:val="header"/>
    <w:basedOn w:val="Normal"/>
    <w:rsid w:val="007D13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136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D5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576F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25A60"/>
  </w:style>
  <w:style w:type="paragraph" w:styleId="ListParagraph">
    <w:name w:val="List Paragraph"/>
    <w:basedOn w:val="Normal"/>
    <w:link w:val="ListParagraphChar"/>
    <w:uiPriority w:val="99"/>
    <w:qFormat/>
    <w:rsid w:val="00B60FA8"/>
    <w:pPr>
      <w:ind w:left="720"/>
    </w:pPr>
  </w:style>
  <w:style w:type="paragraph" w:customStyle="1" w:styleId="Bullet">
    <w:name w:val="Bullet"/>
    <w:basedOn w:val="ListParagraph"/>
    <w:link w:val="BulletChar"/>
    <w:qFormat/>
    <w:rsid w:val="002E387A"/>
    <w:pPr>
      <w:numPr>
        <w:numId w:val="28"/>
      </w:numPr>
      <w:spacing w:after="0"/>
      <w:contextualSpacing/>
    </w:pPr>
    <w:rPr>
      <w:rFonts w:cs="Calibri"/>
    </w:rPr>
  </w:style>
  <w:style w:type="paragraph" w:customStyle="1" w:styleId="NumberedList">
    <w:name w:val="Numbered_List"/>
    <w:basedOn w:val="Normal"/>
    <w:link w:val="NumberedListChar"/>
    <w:qFormat/>
    <w:rsid w:val="00FC5E36"/>
    <w:pPr>
      <w:numPr>
        <w:ilvl w:val="1"/>
        <w:numId w:val="30"/>
      </w:numPr>
      <w:tabs>
        <w:tab w:val="left" w:pos="567"/>
        <w:tab w:val="left" w:pos="851"/>
      </w:tabs>
    </w:pPr>
    <w:rPr>
      <w:rFonts w:asciiTheme="minorHAnsi" w:hAnsiTheme="minorHAnsi" w:cs="Arial"/>
      <w:szCs w:val="24"/>
    </w:rPr>
  </w:style>
  <w:style w:type="character" w:customStyle="1" w:styleId="ListParagraphChar">
    <w:name w:val="List Paragraph Char"/>
    <w:link w:val="ListParagraph"/>
    <w:uiPriority w:val="99"/>
    <w:rsid w:val="002E387A"/>
    <w:rPr>
      <w:rFonts w:ascii="Calibri" w:hAnsi="Calibri"/>
      <w:sz w:val="24"/>
      <w:lang w:val="en-US"/>
    </w:rPr>
  </w:style>
  <w:style w:type="character" w:customStyle="1" w:styleId="BulletChar">
    <w:name w:val="Bullet Char"/>
    <w:link w:val="Bullet"/>
    <w:rsid w:val="002E387A"/>
    <w:rPr>
      <w:rFonts w:ascii="Calibri" w:hAnsi="Calibri" w:cs="Calibri"/>
      <w:sz w:val="24"/>
      <w:lang w:val="en-US"/>
    </w:rPr>
  </w:style>
  <w:style w:type="paragraph" w:styleId="NoSpacing">
    <w:name w:val="No Spacing"/>
    <w:uiPriority w:val="1"/>
    <w:qFormat/>
    <w:rsid w:val="00640D69"/>
    <w:rPr>
      <w:rFonts w:ascii="Calibri" w:hAnsi="Calibri"/>
      <w:sz w:val="24"/>
      <w:lang w:val="en-US"/>
    </w:rPr>
  </w:style>
  <w:style w:type="character" w:customStyle="1" w:styleId="NumberedListChar">
    <w:name w:val="Numbered_List Char"/>
    <w:link w:val="NumberedList"/>
    <w:rsid w:val="00FC5E36"/>
    <w:rPr>
      <w:rFonts w:asciiTheme="minorHAnsi" w:hAnsiTheme="minorHAnsi" w:cs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06457"/>
    <w:rPr>
      <w:rFonts w:ascii="Calibri" w:hAnsi="Calibri" w:cs="Calibri"/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8" ma:contentTypeDescription="Create a new document." ma:contentTypeScope="" ma:versionID="3822ec844c5417313538ca1e2ddd75d7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26d3f2cc0e40c22743567d1a3ede49b9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71a96b-4b4d-4ae4-a223-fc4c888308f3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90FAC-3A5D-436A-A22C-FBA4FD355C7E}">
  <ds:schemaRefs>
    <ds:schemaRef ds:uri="http://schemas.microsoft.com/office/2006/metadata/properties"/>
    <ds:schemaRef ds:uri="http://schemas.microsoft.com/office/infopath/2007/PartnerControls"/>
    <ds:schemaRef ds:uri="a916ff0d-5eb3-45b3-8a8d-95af76c06ca7"/>
    <ds:schemaRef ds:uri="06258571-83be-4a15-b9cb-d7675385aea2"/>
  </ds:schemaRefs>
</ds:datastoreItem>
</file>

<file path=customXml/itemProps2.xml><?xml version="1.0" encoding="utf-8"?>
<ds:datastoreItem xmlns:ds="http://schemas.openxmlformats.org/officeDocument/2006/customXml" ds:itemID="{E14483B1-002A-4011-AC68-B34C31D59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D7753-F7E7-4B00-A567-F2318E1F7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6ff0d-5eb3-45b3-8a8d-95af76c06ca7"/>
    <ds:schemaRef ds:uri="06258571-83be-4a15-b9cb-d7675385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6E190-703B-4450-A786-1BEED0B2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1383</Words>
  <Characters>7710</Characters>
  <Application>Microsoft Office Word</Application>
  <DocSecurity>0</DocSecurity>
  <Lines>64</Lines>
  <Paragraphs>18</Paragraphs>
  <ScaleCrop>false</ScaleCrop>
  <Company>Nelson &amp; Colne College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Principal</dc:creator>
  <cp:lastModifiedBy>Ellie Partington</cp:lastModifiedBy>
  <cp:revision>19</cp:revision>
  <cp:lastPrinted>2015-03-31T12:02:00Z</cp:lastPrinted>
  <dcterms:created xsi:type="dcterms:W3CDTF">2024-12-17T10:14:00Z</dcterms:created>
  <dcterms:modified xsi:type="dcterms:W3CDTF">2024-12-24T10:50:00Z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  <property fmtid="{D5CDD505-2E9C-101B-9397-08002B2CF9AE}" pid="3" name="MediaServiceImageTags">
    <vt:lpwstr/>
  </property>
</Properties>
</file>